
<file path=[Content_Types].xml><?xml version="1.0" encoding="utf-8"?>
<Types xmlns="http://schemas.openxmlformats.org/package/2006/content-types">
  <Default ContentType="application/xml" Extension="xml"/>
  <Default ContentType="image/png" Extension="png"/>
  <Default ContentType="image/png" Extension="jpeg"/>
  <Default ContentType="image/png" Extension="jpg"/>
  <Default ContentType="image/png" Extension="gif"/>
  <Default ContentType="image/png"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pStyle w:val="Heading2"/>
        <w:spacing w:line="360.0" w:lineRule="auto"/>
        <w:outlineLvl w:val="1"/>
        <w:rPr>
          <w:rFonts w:ascii="Arial" w:eastAsia="Arial" w:hAnsi="Arial" w:cs="Arial"/>
          <w:sz w:val="24.0"/>
        </w:rPr>
        <w:jc w:val="center"/>
        <w:tabs>
          <w:tab w:pos="0" w:val="left" w:leader="none"/>
        </w:tabs>
        <w:widowControl w:val="1"/>
      </w:pPr>
      <w:r w:rsidR="00000000" w:rsidDel="00000000" w:rsidRPr="00000000">
        <w:drawing>
          <wp:inline xmlns:wp="http://schemas.openxmlformats.org/drawingml/2006/wordprocessingDrawing" distT="0" distR="0" distB="0" distL="0">
            <wp:extent cx="2581275" cy="857250"/>
            <wp:docPr id="0" name="Avi" descr=""/>
            <a:graphic xmlns:a="http://schemas.openxmlformats.org/drawingml/2006/main">
              <a:graphicData uri="http://schemas.openxmlformats.org/drawingml/2006/picture">
                <pic:pic xmlns:pic="http://schemas.openxmlformats.org/drawingml/2006/picture">
                  <pic:nvPicPr>
                    <pic:cNvPr id="0" name="Avi" descr=""/>
                    <pic:cNvPicPr>
                      <a:picLocks xmlns:xsi="http://www.w3.org/2001/XMLSchema-instance" noChangeAspect="true" xsi:nil="true"/>
                    </pic:cNvPicPr>
                  </pic:nvPicPr>
                  <pic:blipFill>
                    <a:blip xmlns:r="http://schemas.openxmlformats.org/officeDocument/2006/relationships" r:embed="rId6"/>
                    <a:srcRect l="0" r="0" t="0" b="0"/>
                    <a:stretch xmlns:xsi="http://www.w3.org/2001/XMLSchema-instance" xsi:nil="true"/>
                  </pic:blipFill>
                  <pic:spPr>
                    <a:xfrm>
                      <a:off x="0" y="0"/>
                      <a:ext cx="2581275" cy="857250"/>
                    </a:xfrm>
                    <a:prstGeom prst="rect"/>
                  </pic:spPr>
                </pic:pic>
              </a:graphicData>
            </a:graphic>
          </wp:inline>
        </w:drawing>
      </w:r>
    </w:p>
    <w:p xmlns:w14="http://schemas.microsoft.com/office/word/2010/wordml" w:rsidR="00000000" w:rsidRDefault="00000000" w14:textId="00000000" w:rsidDel="00000000" w:rsidP="00000000" w:rsidRPr="00000000">
      <w:pPr>
        <w:pStyle w:val="Heading1"/>
        <w:spacing w:line="360.0" w:lineRule="auto"/>
        <w:outlineLvl w:val="0"/>
        <w:rPr>
          <w:rFonts w:ascii="Arial" w:eastAsia="Arial" w:hAnsi="Arial" w:cs="Arial"/>
          <w:sz w:val="24.0"/>
        </w:rPr>
        <w:widowControl w:val="1"/>
      </w:pPr>
    </w:p>
    <w:p xmlns:w14="http://schemas.microsoft.com/office/word/2010/wordml" w:rsidR="00000000" w:rsidRDefault="00000000" w14:textId="00000000" w:rsidDel="00000000" w:rsidP="00000000" w:rsidRPr="00000000">
      <w:pPr>
        <w:pStyle w:val="Heading1"/>
        <w:spacing w:line="300.0" w:lineRule="atLeast"/>
        <w:outlineLvl w:val="0"/>
        <w:rPr>
          <w:rFonts w:ascii="Arial" w:eastAsia="Arial" w:hAnsi="Arial" w:cs="Arial"/>
          <w:sz w:val="40.0"/>
        </w:rPr>
        <w:widowControl w:val="1"/>
      </w:pPr>
      <w:r w:rsidR="00000000" w:rsidDel="00000000" w:rsidRPr="00000000">
        <w:rPr>
          <w:rFonts w:ascii="Arial" w:eastAsia="Arial" w:hAnsi="Arial" w:cs="Arial"/>
          <w:sz w:val="40.0"/>
        </w:rPr>
        <w:t xml:space="preserve">Job </w:t>
      </w:r>
      <w:r w:rsidR="00000000" w:rsidDel="00000000" w:rsidRPr="00000000">
        <w:rPr>
          <w:rFonts w:ascii="Arial" w:eastAsia="Arial" w:hAnsi="Arial" w:cs="Arial"/>
          <w:sz w:val="40.0"/>
        </w:rPr>
        <w:t xml:space="preserve">D</w:t>
      </w:r>
      <w:r w:rsidR="00000000" w:rsidDel="00000000" w:rsidRPr="00000000">
        <w:rPr>
          <w:rFonts w:ascii="Arial" w:eastAsia="Arial" w:hAnsi="Arial" w:cs="Arial"/>
          <w:sz w:val="40.0"/>
        </w:rPr>
        <w:t xml:space="preserve">escription</w:t>
      </w:r>
    </w:p>
    <w:p xmlns:w14="http://schemas.microsoft.com/office/word/2010/wordml" w:rsidR="00000000" w:rsidRDefault="00000000" w14:textId="00000000" w:rsidDel="00000000" w:rsidP="00000000" w:rsidRPr="00000000">
      <w:pPr>
        <w:pStyle w:val="Heading1"/>
        <w:spacing w:line="300.0" w:lineRule="atLeast"/>
        <w:outlineLvl w:val="0"/>
        <w:rPr>
          <w:rFonts w:ascii="Arial" w:eastAsia="Arial" w:hAnsi="Arial" w:cs="Arial"/>
          <w:sz w:val="40.0"/>
        </w:rPr>
        <w:widowControl w:val="1"/>
      </w:pPr>
      <w:r w:rsidR="00000000" w:rsidDel="00000000" w:rsidRPr="00000000">
        <w:rPr>
          <w:rFonts w:ascii="Arial" w:eastAsia="Arial" w:hAnsi="Arial" w:cs="Arial"/>
          <w:sz w:val="40.0"/>
        </w:rPr>
        <w:t xml:space="preserve">Senior </w:t>
      </w:r>
      <w:r w:rsidR="00000000" w:rsidDel="00000000" w:rsidRPr="00000000">
        <w:rPr>
          <w:rFonts w:ascii="Arial" w:eastAsia="Arial" w:hAnsi="Arial" w:cs="Arial"/>
          <w:sz w:val="40.0"/>
        </w:rPr>
        <w:t xml:space="preserve">Support </w:t>
      </w:r>
      <w:r w:rsidR="00000000" w:rsidDel="00000000" w:rsidRPr="00000000">
        <w:rPr>
          <w:rFonts w:ascii="Arial" w:eastAsia="Arial" w:hAnsi="Arial" w:cs="Arial"/>
          <w:sz w:val="40.0"/>
        </w:rPr>
        <w:t xml:space="preserve">Worker</w:t>
      </w:r>
    </w:p>
    <w:p xmlns:w14="http://schemas.microsoft.com/office/word/2010/wordml" w:rsidR="00000000" w:rsidRDefault="00000000" w14:textId="00000000" w:rsidDel="00000000" w:rsidP="00000000" w:rsidRPr="00000000">
      <w:pPr>
        <w:spacing w:line="360.0" w:lineRule="auto"/>
        <w:rPr>
          <w:b w:val="true"/>
          <w:rFonts w:ascii="Arial" w:eastAsia="Arial" w:hAnsi="Arial" w:cs="Arial"/>
        </w:rPr>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r w:rsidR="00000000" w:rsidDel="00000000" w:rsidRPr="00000000">
        <w:rPr>
          <w:b w:val="true"/>
          <w:rFonts w:ascii="Arial" w:eastAsia="Arial" w:hAnsi="Arial" w:cs="Arial"/>
        </w:rPr>
        <w:t xml:space="preserve">Responsible to</w:t>
      </w:r>
      <w:r w:rsidR="00000000" w:rsidDel="00000000" w:rsidRPr="00000000">
        <w:rPr>
          <w:b w:val="true"/>
          <w:rFonts w:ascii="Arial" w:eastAsia="Arial" w:hAnsi="Arial" w:cs="Arial"/>
        </w:rPr>
        <w:t xml:space="preserve">:</w:t>
      </w:r>
      <w:r w:rsidR="00000000" w:rsidDel="00000000" w:rsidRPr="00000000">
        <w:rPr>
          <w:b w:val="true"/>
          <w:rFonts w:ascii="Arial" w:eastAsia="Arial" w:hAnsi="Arial" w:cs="Arial"/>
        </w:rPr>
        <w:t xml:space="preserve"> </w:t>
      </w:r>
      <w:r w:rsidR="00000000" w:rsidDel="00000000" w:rsidRPr="00000000">
        <w:rPr>
          <w:rFonts w:ascii="Arial" w:eastAsia="Arial" w:hAnsi="Arial" w:cs="Arial"/>
        </w:rPr>
        <w:t xml:space="preserve">H</w:t>
      </w:r>
      <w:r w:rsidR="00000000" w:rsidDel="00000000" w:rsidRPr="00000000">
        <w:rPr>
          <w:rFonts w:ascii="Arial" w:eastAsia="Arial" w:hAnsi="Arial" w:cs="Arial"/>
        </w:rPr>
        <w:t xml:space="preserve">ouse Manager</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r w:rsidR="00000000" w:rsidDel="00000000" w:rsidRPr="00000000">
        <w:rPr>
          <w:b w:val="true"/>
          <w:rFonts w:ascii="Arial" w:eastAsia="Arial" w:hAnsi="Arial" w:cs="Arial"/>
        </w:rPr>
        <w:t xml:space="preserve">Responsible for:</w:t>
      </w:r>
      <w:r w:rsidR="00000000" w:rsidDel="00000000" w:rsidRPr="00000000">
        <w:rPr>
          <w:b w:val="true"/>
          <w:rFonts w:ascii="Arial" w:eastAsia="Arial" w:hAnsi="Arial" w:cs="Arial"/>
        </w:rPr>
        <w:t xml:space="preserve"> </w:t>
      </w:r>
      <w:r w:rsidR="00000000" w:rsidDel="00000000" w:rsidRPr="00000000">
        <w:rPr>
          <w:rFonts w:ascii="Arial" w:eastAsia="Arial" w:hAnsi="Arial" w:cs="Arial"/>
        </w:rPr>
        <w:t xml:space="preserve">N/A</w:t>
      </w:r>
    </w:p>
    <w:p xmlns:w14="http://schemas.microsoft.com/office/word/2010/wordml" w:rsidR="00000000" w:rsidRDefault="00000000" w14:textId="00000000" w:rsidDel="00000000" w:rsidP="00000000" w:rsidRPr="00000000">
      <w:pPr>
        <w:rPr>
          <w:rFonts w:ascii="Arial" w:eastAsia="Arial" w:hAnsi="Arial" w:cs="Arial"/>
        </w:rPr>
        <w:jc w:val="both"/>
        <w:tabs>
          <w:tab w:pos="7634" w:val="left" w:leader="none"/>
        </w:tabs>
        <w:widowControl w:val="1"/>
      </w:pPr>
      <w:r w:rsidR="00000000" w:rsidDel="00000000" w:rsidRPr="00000000">
        <w:rPr/>
        <w:tab/>
      </w:r>
    </w:p>
    <w:p xmlns:w14="http://schemas.microsoft.com/office/word/2010/wordml" w:rsidR="00000000" w:rsidRDefault="00000000" w14:textId="00000000" w:rsidDel="00000000" w:rsidP="00000000" w:rsidRPr="00000000">
      <w:pPr>
        <w:rPr>
          <w:rFonts w:ascii="Arial" w:eastAsia="Arial" w:hAnsi="Arial" w:cs="Arial"/>
        </w:rPr>
        <w:jc w:val="both"/>
        <w:widowControl w:val="1"/>
      </w:pPr>
      <w:r w:rsidR="00000000" w:rsidDel="00000000" w:rsidRPr="00000000">
        <w:rPr>
          <w:b w:val="true"/>
          <w:rFonts w:ascii="Arial" w:eastAsia="Arial" w:hAnsi="Arial" w:cs="Arial"/>
        </w:rPr>
        <w:t xml:space="preserve">Job Purpose</w:t>
      </w:r>
      <w:r w:rsidR="00000000" w:rsidDel="00000000" w:rsidRPr="00000000">
        <w:rPr>
          <w:b w:val="true"/>
          <w:rFonts w:ascii="Arial" w:eastAsia="Arial" w:hAnsi="Arial" w:cs="Arial"/>
        </w:rPr>
        <w:t xml:space="preserve">:</w:t>
      </w:r>
      <w:r w:rsidR="00000000" w:rsidDel="00000000" w:rsidRPr="00000000">
        <w:rPr>
          <w:b w:val="true"/>
          <w:rFonts w:ascii="Arial" w:eastAsia="Arial" w:hAnsi="Arial" w:cs="Arial"/>
        </w:rPr>
        <w:t xml:space="preserve"> </w:t>
      </w:r>
      <w:r w:rsidR="00000000" w:rsidDel="00000000" w:rsidRPr="00000000">
        <w:rPr>
          <w:rFonts w:ascii="Arial" w:eastAsia="Arial" w:hAnsi="Arial" w:cs="Arial"/>
          <w:color w:val="000000"/>
        </w:rPr>
        <w:t xml:space="preserve">To </w:t>
      </w:r>
      <w:r w:rsidR="00000000" w:rsidDel="00000000" w:rsidRPr="00000000">
        <w:rPr>
          <w:rFonts w:ascii="Arial" w:eastAsia="Arial" w:hAnsi="Arial" w:cs="Arial"/>
          <w:color w:val="000000"/>
        </w:rPr>
        <w:t xml:space="preserve">work with </w:t>
      </w:r>
      <w:r w:rsidR="00000000" w:rsidDel="00000000" w:rsidRPr="00000000">
        <w:rPr>
          <w:rFonts w:ascii="Arial" w:eastAsia="Arial" w:hAnsi="Arial" w:cs="Arial"/>
          <w:color w:val="000000"/>
        </w:rPr>
        <w:t xml:space="preserve">Tutors</w:t>
      </w:r>
      <w:r w:rsidR="00000000" w:rsidDel="00000000" w:rsidRPr="00000000">
        <w:rPr>
          <w:rFonts w:ascii="Arial" w:eastAsia="Arial" w:hAnsi="Arial" w:cs="Arial"/>
          <w:color w:val="000000"/>
        </w:rPr>
        <w:t xml:space="preserve">, Work Area Leaders</w:t>
      </w:r>
      <w:r w:rsidR="00000000" w:rsidDel="00000000" w:rsidRPr="00000000">
        <w:rPr>
          <w:rFonts w:ascii="Arial" w:eastAsia="Arial" w:hAnsi="Arial" w:cs="Arial"/>
          <w:color w:val="000000"/>
        </w:rPr>
        <w:t xml:space="preserve"> </w:t>
      </w:r>
      <w:r w:rsidR="00000000" w:rsidDel="00000000" w:rsidRPr="00000000">
        <w:rPr>
          <w:rFonts w:ascii="Arial" w:eastAsia="Arial" w:hAnsi="Arial" w:cs="Arial"/>
          <w:color w:val="000000"/>
        </w:rPr>
        <w:t xml:space="preserve">and House Managers to support person-centred</w:t>
      </w:r>
      <w:r w:rsidR="00000000" w:rsidDel="00000000" w:rsidRPr="00000000">
        <w:rPr>
          <w:rFonts w:ascii="Arial" w:eastAsia="Arial" w:hAnsi="Arial" w:cs="Arial"/>
          <w:color w:val="000000"/>
        </w:rPr>
        <w:t xml:space="preserve"> planning and progression through a </w:t>
      </w:r>
      <w:r w:rsidR="00000000" w:rsidDel="00000000" w:rsidRPr="00000000">
        <w:rPr>
          <w:rFonts w:ascii="Arial" w:eastAsia="Arial" w:hAnsi="Arial" w:cs="Arial"/>
          <w:color w:val="000000"/>
        </w:rPr>
        <w:t xml:space="preserve">24-hour</w:t>
      </w:r>
      <w:r w:rsidR="00000000" w:rsidDel="00000000" w:rsidRPr="00000000">
        <w:rPr>
          <w:rFonts w:ascii="Arial" w:eastAsia="Arial" w:hAnsi="Arial" w:cs="Arial"/>
          <w:color w:val="000000"/>
        </w:rPr>
        <w:t xml:space="preserve"> </w:t>
      </w:r>
      <w:r w:rsidR="00000000" w:rsidDel="00000000" w:rsidRPr="00000000">
        <w:rPr>
          <w:rFonts w:ascii="Arial" w:eastAsia="Arial" w:hAnsi="Arial" w:cs="Arial"/>
          <w:color w:val="000000"/>
        </w:rPr>
        <w:t xml:space="preserve">learning </w:t>
      </w:r>
      <w:r w:rsidR="00000000" w:rsidDel="00000000" w:rsidRPr="00000000">
        <w:rPr>
          <w:rFonts w:ascii="Arial" w:eastAsia="Arial" w:hAnsi="Arial" w:cs="Arial"/>
          <w:color w:val="000000"/>
        </w:rPr>
        <w:t xml:space="preserve">and total c</w:t>
      </w:r>
      <w:r w:rsidR="00000000" w:rsidDel="00000000" w:rsidRPr="00000000">
        <w:rPr>
          <w:rFonts w:ascii="Arial" w:eastAsia="Arial" w:hAnsi="Arial" w:cs="Arial"/>
          <w:color w:val="000000"/>
        </w:rPr>
        <w:t xml:space="preserve">ommunication environment</w:t>
      </w:r>
      <w:r w:rsidR="00000000" w:rsidDel="00000000" w:rsidRPr="00000000">
        <w:rPr>
          <w:rFonts w:ascii="Arial" w:eastAsia="Arial" w:hAnsi="Arial" w:cs="Arial"/>
          <w:color w:val="000000"/>
        </w:rPr>
        <w:t xml:space="preserve"> ensur</w:t>
      </w:r>
      <w:r w:rsidR="00000000" w:rsidDel="00000000" w:rsidRPr="00000000">
        <w:rPr>
          <w:rFonts w:ascii="Arial" w:eastAsia="Arial" w:hAnsi="Arial" w:cs="Arial"/>
          <w:color w:val="000000"/>
        </w:rPr>
        <w:t xml:space="preserve">ing</w:t>
      </w:r>
      <w:r w:rsidR="00000000" w:rsidDel="00000000" w:rsidRPr="00000000">
        <w:rPr>
          <w:rFonts w:ascii="Arial" w:eastAsia="Arial" w:hAnsi="Arial" w:cs="Arial"/>
          <w:color w:val="000000"/>
        </w:rPr>
        <w:t xml:space="preserve"> individuals’ </w:t>
      </w:r>
      <w:r w:rsidR="00000000" w:rsidDel="00000000" w:rsidRPr="00000000">
        <w:rPr>
          <w:rFonts w:ascii="Arial" w:eastAsia="Arial" w:hAnsi="Arial" w:cs="Arial"/>
          <w:color w:val="000000"/>
        </w:rPr>
        <w:t xml:space="preserve">well-being and </w:t>
      </w:r>
      <w:r w:rsidR="00000000" w:rsidDel="00000000" w:rsidRPr="00000000">
        <w:rPr>
          <w:rFonts w:ascii="Arial" w:eastAsia="Arial" w:hAnsi="Arial" w:cs="Arial"/>
          <w:color w:val="000000"/>
        </w:rPr>
        <w:t xml:space="preserve">education and training needs are met and life chances enhanced</w:t>
      </w:r>
      <w:r w:rsidR="00000000" w:rsidDel="00000000" w:rsidRPr="00000000">
        <w:rPr>
          <w:rFonts w:ascii="Arial" w:eastAsia="Arial" w:hAnsi="Arial" w:cs="Arial"/>
          <w:color w:val="000000"/>
        </w:rPr>
        <w:t xml:space="preserve">. </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b w:val="true"/>
          <w:rFonts w:ascii="Arial" w:eastAsia="Arial" w:hAnsi="Arial" w:cs="Arial"/>
        </w:rPr>
        <w:jc w:val="both"/>
        <w:widowControl w:val="1"/>
      </w:pPr>
      <w:r w:rsidR="00000000" w:rsidDel="00000000" w:rsidRPr="00000000">
        <w:rPr>
          <w:b w:val="true"/>
          <w:rFonts w:ascii="Arial" w:eastAsia="Arial" w:hAnsi="Arial" w:cs="Arial"/>
        </w:rPr>
        <w:t xml:space="preserve">K</w:t>
      </w:r>
      <w:r w:rsidR="00000000" w:rsidDel="00000000" w:rsidRPr="00000000">
        <w:rPr>
          <w:b w:val="true"/>
          <w:rFonts w:ascii="Arial" w:eastAsia="Arial" w:hAnsi="Arial" w:cs="Arial"/>
        </w:rPr>
        <w:t xml:space="preserve">ey responsibilities</w:t>
      </w:r>
      <w:r w:rsidR="00000000" w:rsidDel="00000000" w:rsidRPr="00000000">
        <w:rPr>
          <w:b w:val="true"/>
          <w:rFonts w:ascii="Arial" w:eastAsia="Arial" w:hAnsi="Arial" w:cs="Arial"/>
        </w:rPr>
        <w:t xml:space="preserve">:</w:t>
      </w:r>
    </w:p>
    <w:p xmlns:w14="http://schemas.microsoft.com/office/word/2010/wordml" w:rsidR="00000000" w:rsidRDefault="00000000" w14:textId="00000000" w:rsidDel="00000000" w:rsidP="00000000" w:rsidRPr="00000000">
      <w:pPr>
        <w:rPr>
          <w:b w:val="true"/>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u w:val="single"/>
        </w:rPr>
        <w:jc w:val="both"/>
        <w:widowControl w:val="1"/>
      </w:pPr>
      <w:r w:rsidR="00000000" w:rsidDel="00000000" w:rsidRPr="00000000">
        <w:rPr>
          <w:rFonts w:ascii="Arial" w:eastAsia="Arial" w:hAnsi="Arial" w:cs="Arial"/>
          <w:u w:val="single"/>
        </w:rPr>
        <w:t xml:space="preserve">Main</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Attend team meetings within </w:t>
      </w:r>
      <w:r w:rsidR="00000000" w:rsidDel="00000000" w:rsidRPr="00000000">
        <w:rPr>
          <w:rFonts w:ascii="Arial" w:eastAsia="Arial" w:hAnsi="Arial" w:cs="Arial"/>
        </w:rPr>
        <w:t xml:space="preserve">designated </w:t>
      </w:r>
      <w:r w:rsidR="00000000" w:rsidDel="00000000" w:rsidRPr="00000000">
        <w:rPr>
          <w:rFonts w:ascii="Arial" w:eastAsia="Arial" w:hAnsi="Arial" w:cs="Arial"/>
        </w:rPr>
        <w:t xml:space="preserve">house</w:t>
      </w:r>
      <w:r w:rsidR="00000000" w:rsidDel="00000000" w:rsidRPr="00000000">
        <w:rPr>
          <w:rFonts w:ascii="Arial" w:eastAsia="Arial" w:hAnsi="Arial" w:cs="Arial"/>
        </w:rPr>
        <w:t xml:space="preserve">(s)</w:t>
      </w:r>
      <w:r w:rsidR="00000000" w:rsidDel="00000000" w:rsidRPr="00000000">
        <w:rPr>
          <w:rFonts w:ascii="Arial" w:eastAsia="Arial" w:hAnsi="Arial" w:cs="Arial"/>
        </w:rPr>
        <w:t xml:space="preserve"> and service user meetings, and take action on any outcomes in the absence of the House Manager / Assistant House Manager. </w:t>
      </w:r>
    </w:p>
    <w:p xmlns:w14="http://schemas.microsoft.com/office/word/2010/wordml" w:rsidR="00000000" w:rsidRDefault="00000000" w14:textId="00000000" w:rsidDel="00000000" w:rsidP="00000000" w:rsidRPr="00000000">
      <w:pPr>
        <w:pStyle w:val="ListParagraph"/>
        <w:spacing w:line="240.0" w:lineRule="auto" w:after="0.0"/>
        <w:rPr>
          <w:sz w:val="24.0"/>
        </w:rPr>
        <w:jc w:val="both"/>
        <w:numPr>
          <w:ilvl w:val="0"/>
          <w:numId w:val="25"/>
        </w:numPr>
        <w:widowControl w:val="1"/>
        <w:ind w:left="720" w:hanging="360"/>
      </w:pPr>
      <w:r w:rsidR="00000000" w:rsidDel="00000000" w:rsidRPr="00000000">
        <w:rPr>
          <w:sz w:val="24.0"/>
        </w:rPr>
        <w:t xml:space="preserve">Ensure familiarity with the inspectoral frame</w:t>
      </w:r>
      <w:r w:rsidR="00000000" w:rsidDel="00000000" w:rsidRPr="00000000">
        <w:rPr>
          <w:sz w:val="24.0"/>
        </w:rPr>
        <w:t xml:space="preserve">works of </w:t>
      </w:r>
      <w:r w:rsidR="00000000" w:rsidDel="00000000" w:rsidRPr="00000000">
        <w:rPr>
          <w:sz w:val="24.0"/>
        </w:rPr>
        <w:t xml:space="preserve">Care Inspectorate Wales (</w:t>
      </w:r>
      <w:r w:rsidR="00000000" w:rsidDel="00000000" w:rsidRPr="00000000">
        <w:rPr>
          <w:sz w:val="24.0"/>
        </w:rPr>
        <w:t xml:space="preserve">CIW</w:t>
      </w:r>
      <w:r w:rsidR="00000000" w:rsidDel="00000000" w:rsidRPr="00000000">
        <w:rPr>
          <w:sz w:val="24.0"/>
        </w:rPr>
        <w:t xml:space="preserve">)</w:t>
      </w:r>
      <w:r w:rsidR="00000000" w:rsidDel="00000000" w:rsidRPr="00000000">
        <w:rPr>
          <w:sz w:val="24.0"/>
        </w:rPr>
        <w:t xml:space="preserve">, Estyn, and the National Autistic Society (NAS)</w:t>
      </w:r>
      <w:r w:rsidR="00000000" w:rsidDel="00000000" w:rsidRPr="00000000">
        <w:rPr>
          <w:sz w:val="24.0"/>
        </w:rPr>
        <w:t xml:space="preserve"> and to represent the organisation at inspections</w:t>
      </w:r>
      <w:r w:rsidR="00000000" w:rsidDel="00000000" w:rsidRPr="00000000">
        <w:rPr>
          <w:sz w:val="24.0"/>
        </w:rPr>
        <w:t xml:space="preserve">;</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The promotion of Equality and Diversity across the </w:t>
      </w:r>
      <w:r w:rsidR="00000000" w:rsidDel="00000000" w:rsidRPr="00000000">
        <w:rPr>
          <w:rFonts w:ascii="Arial" w:eastAsia="Arial" w:hAnsi="Arial" w:cs="Arial"/>
        </w:rPr>
        <w:t xml:space="preserve">O</w:t>
      </w:r>
      <w:r w:rsidR="00000000" w:rsidDel="00000000" w:rsidRPr="00000000">
        <w:rPr>
          <w:rFonts w:ascii="Arial" w:eastAsia="Arial" w:hAnsi="Arial" w:cs="Arial"/>
        </w:rPr>
        <w:t xml:space="preserve">rganisation.</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Ensuring that service user care and welfare needs are assessed and met</w:t>
      </w:r>
      <w:r w:rsidR="00000000" w:rsidDel="00000000" w:rsidRPr="00000000">
        <w:rPr>
          <w:rFonts w:ascii="Arial" w:eastAsia="Arial" w:hAnsi="Arial" w:cs="Arial"/>
        </w:rPr>
        <w:t xml:space="preserve"> through care planning processes</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Undertake a key working role as laid out by </w:t>
      </w:r>
      <w:r w:rsidR="00000000" w:rsidDel="00000000" w:rsidRPr="00000000">
        <w:rPr>
          <w:rFonts w:ascii="Arial" w:eastAsia="Arial" w:hAnsi="Arial" w:cs="Arial"/>
        </w:rPr>
        <w:t xml:space="preserve">the </w:t>
      </w:r>
      <w:r w:rsidR="00000000" w:rsidDel="00000000" w:rsidRPr="00000000">
        <w:rPr>
          <w:rFonts w:ascii="Arial" w:eastAsia="Arial" w:hAnsi="Arial" w:cs="Arial"/>
        </w:rPr>
        <w:t xml:space="preserve">O</w:t>
      </w:r>
      <w:r w:rsidR="00000000" w:rsidDel="00000000" w:rsidRPr="00000000">
        <w:rPr>
          <w:rFonts w:ascii="Arial" w:eastAsia="Arial" w:hAnsi="Arial" w:cs="Arial"/>
        </w:rPr>
        <w:t xml:space="preserve">rganisations / CIW </w:t>
      </w:r>
      <w:r w:rsidR="00000000" w:rsidDel="00000000" w:rsidRPr="00000000">
        <w:rPr>
          <w:rFonts w:ascii="Arial" w:eastAsia="Arial" w:hAnsi="Arial" w:cs="Arial"/>
        </w:rPr>
        <w:t xml:space="preserve">policies and procedures.</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To undertake the Coach Mentoring role within the home and support new staff</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A</w:t>
      </w:r>
      <w:r w:rsidR="00000000" w:rsidDel="00000000" w:rsidRPr="00000000">
        <w:rPr>
          <w:rFonts w:ascii="Arial" w:eastAsia="Arial" w:hAnsi="Arial" w:cs="Arial"/>
        </w:rPr>
        <w:t xml:space="preserve">ttend parents' </w:t>
      </w:r>
      <w:r w:rsidR="00000000" w:rsidDel="00000000" w:rsidRPr="00000000">
        <w:rPr>
          <w:rFonts w:ascii="Arial" w:eastAsia="Arial" w:hAnsi="Arial" w:cs="Arial"/>
        </w:rPr>
        <w:t xml:space="preserve">w</w:t>
      </w:r>
      <w:r w:rsidR="00000000" w:rsidDel="00000000" w:rsidRPr="00000000">
        <w:rPr>
          <w:rFonts w:ascii="Arial" w:eastAsia="Arial" w:hAnsi="Arial" w:cs="Arial"/>
        </w:rPr>
        <w:t xml:space="preserve">eekends</w:t>
      </w:r>
      <w:r w:rsidR="00000000" w:rsidDel="00000000" w:rsidRPr="00000000">
        <w:rPr>
          <w:rFonts w:ascii="Arial" w:eastAsia="Arial" w:hAnsi="Arial" w:cs="Arial"/>
        </w:rPr>
        <w:t xml:space="preserve"> as required</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With House</w:t>
      </w:r>
      <w:r w:rsidR="00000000" w:rsidDel="00000000" w:rsidRPr="00000000">
        <w:rPr>
          <w:rFonts w:ascii="Arial" w:eastAsia="Arial" w:hAnsi="Arial" w:cs="Arial"/>
        </w:rPr>
        <w:t xml:space="preserve"> / </w:t>
      </w:r>
      <w:r w:rsidR="00000000" w:rsidDel="00000000" w:rsidRPr="00000000">
        <w:rPr>
          <w:rFonts w:ascii="Arial" w:eastAsia="Arial" w:hAnsi="Arial" w:cs="Arial"/>
        </w:rPr>
        <w:t xml:space="preserve">Assistant House Manager authorisation, to r</w:t>
      </w:r>
      <w:r w:rsidR="00000000" w:rsidDel="00000000" w:rsidRPr="00000000">
        <w:rPr>
          <w:rFonts w:ascii="Arial" w:eastAsia="Arial" w:hAnsi="Arial" w:cs="Arial"/>
        </w:rPr>
        <w:t xml:space="preserve">eview and update Care Plans, Risk Assessments, </w:t>
      </w:r>
      <w:r w:rsidR="00000000" w:rsidDel="00000000" w:rsidRPr="00000000">
        <w:rPr>
          <w:rFonts w:ascii="Arial" w:eastAsia="Arial" w:hAnsi="Arial" w:cs="Arial"/>
        </w:rPr>
        <w:t xml:space="preserve">Behaviour </w:t>
      </w:r>
      <w:r w:rsidR="00000000" w:rsidDel="00000000" w:rsidRPr="00000000">
        <w:rPr>
          <w:rFonts w:ascii="Arial" w:eastAsia="Arial" w:hAnsi="Arial" w:cs="Arial"/>
        </w:rPr>
        <w:t xml:space="preserve">Support </w:t>
      </w:r>
      <w:r w:rsidR="00000000" w:rsidDel="00000000" w:rsidRPr="00000000">
        <w:rPr>
          <w:rFonts w:ascii="Arial" w:eastAsia="Arial" w:hAnsi="Arial" w:cs="Arial"/>
        </w:rPr>
        <w:t xml:space="preserve">P</w:t>
      </w:r>
      <w:r w:rsidR="00000000" w:rsidDel="00000000" w:rsidRPr="00000000">
        <w:rPr>
          <w:rFonts w:ascii="Arial" w:eastAsia="Arial" w:hAnsi="Arial" w:cs="Arial"/>
        </w:rPr>
        <w:t xml:space="preserve">lans or any other documentation relevant to the service users</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Ensure that all documentation regarding day to day management of the care home </w:t>
      </w:r>
      <w:r w:rsidR="00000000" w:rsidDel="00000000" w:rsidRPr="00000000">
        <w:rPr>
          <w:rFonts w:ascii="Arial" w:eastAsia="Arial" w:hAnsi="Arial" w:cs="Arial"/>
        </w:rPr>
        <w:t xml:space="preserve">is </w:t>
      </w:r>
      <w:r w:rsidR="00000000" w:rsidDel="00000000" w:rsidRPr="00000000">
        <w:rPr>
          <w:rFonts w:ascii="Arial" w:eastAsia="Arial" w:hAnsi="Arial" w:cs="Arial"/>
        </w:rPr>
        <w:t xml:space="preserve">updated and in place in relation to CIW and National Minimum Standards. </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Administering of medication in accordance with </w:t>
      </w:r>
      <w:r w:rsidR="00000000" w:rsidDel="00000000" w:rsidRPr="00000000">
        <w:rPr>
          <w:rFonts w:ascii="Arial" w:eastAsia="Arial" w:hAnsi="Arial" w:cs="Arial"/>
        </w:rPr>
        <w:t xml:space="preserve">the </w:t>
      </w:r>
      <w:r w:rsidR="00000000" w:rsidDel="00000000" w:rsidRPr="00000000">
        <w:rPr>
          <w:rFonts w:ascii="Arial" w:eastAsia="Arial" w:hAnsi="Arial" w:cs="Arial"/>
        </w:rPr>
        <w:t xml:space="preserve">O</w:t>
      </w:r>
      <w:r w:rsidR="00000000" w:rsidDel="00000000" w:rsidRPr="00000000">
        <w:rPr>
          <w:rFonts w:ascii="Arial" w:eastAsia="Arial" w:hAnsi="Arial" w:cs="Arial"/>
        </w:rPr>
        <w:t xml:space="preserve">rganisations / CIW p</w:t>
      </w:r>
      <w:r w:rsidR="00000000" w:rsidDel="00000000" w:rsidRPr="00000000">
        <w:rPr>
          <w:rFonts w:ascii="Arial" w:eastAsia="Arial" w:hAnsi="Arial" w:cs="Arial"/>
        </w:rPr>
        <w:t xml:space="preserve">olicies and </w:t>
      </w:r>
      <w:r w:rsidR="00000000" w:rsidDel="00000000" w:rsidRPr="00000000">
        <w:rPr>
          <w:rFonts w:ascii="Arial" w:eastAsia="Arial" w:hAnsi="Arial" w:cs="Arial"/>
        </w:rPr>
        <w:t xml:space="preserve">p</w:t>
      </w:r>
      <w:r w:rsidR="00000000" w:rsidDel="00000000" w:rsidRPr="00000000">
        <w:rPr>
          <w:rFonts w:ascii="Arial" w:eastAsia="Arial" w:hAnsi="Arial" w:cs="Arial"/>
        </w:rPr>
        <w:t xml:space="preserve">rocedures.</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With the </w:t>
      </w:r>
      <w:r w:rsidR="00000000" w:rsidDel="00000000" w:rsidRPr="00000000">
        <w:rPr>
          <w:rFonts w:ascii="Arial" w:eastAsia="Arial" w:hAnsi="Arial" w:cs="Arial"/>
        </w:rPr>
        <w:t xml:space="preserve">Assistant House Manager</w:t>
      </w:r>
      <w:r w:rsidR="00000000" w:rsidDel="00000000" w:rsidRPr="00000000">
        <w:rPr>
          <w:rFonts w:ascii="Arial" w:eastAsia="Arial" w:hAnsi="Arial" w:cs="Arial"/>
        </w:rPr>
        <w:t xml:space="preserve"> </w:t>
      </w:r>
      <w:r w:rsidR="00000000" w:rsidDel="00000000" w:rsidRPr="00000000">
        <w:rPr>
          <w:rFonts w:ascii="Arial" w:eastAsia="Arial" w:hAnsi="Arial" w:cs="Arial"/>
        </w:rPr>
        <w:t xml:space="preserve">s</w:t>
      </w:r>
      <w:r w:rsidR="00000000" w:rsidDel="00000000" w:rsidRPr="00000000">
        <w:rPr>
          <w:rFonts w:ascii="Arial" w:eastAsia="Arial" w:hAnsi="Arial" w:cs="Arial"/>
        </w:rPr>
        <w:t xml:space="preserve">upervise volunteers</w:t>
      </w:r>
      <w:r w:rsidR="00000000" w:rsidDel="00000000" w:rsidRPr="00000000">
        <w:rPr>
          <w:rFonts w:ascii="Arial" w:eastAsia="Arial" w:hAnsi="Arial" w:cs="Arial"/>
        </w:rPr>
        <w:t xml:space="preserve"> and newly appointed staff through probation, highlighting any working practice concerns to House Manager &amp; Assistant House Manager</w:t>
      </w:r>
      <w:r w:rsidR="00000000" w:rsidDel="00000000" w:rsidRPr="00000000">
        <w:rPr>
          <w:rFonts w:ascii="Arial" w:eastAsia="Arial" w:hAnsi="Arial" w:cs="Arial"/>
        </w:rPr>
        <w:t xml:space="preserve">. </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Liaise with agencies</w:t>
      </w:r>
      <w:r w:rsidR="00000000" w:rsidDel="00000000" w:rsidRPr="00000000">
        <w:rPr>
          <w:rFonts w:ascii="Arial" w:eastAsia="Arial" w:hAnsi="Arial" w:cs="Arial"/>
        </w:rPr>
        <w:t xml:space="preserve"> and stakeholders</w:t>
      </w:r>
      <w:r w:rsidR="00000000" w:rsidDel="00000000" w:rsidRPr="00000000">
        <w:rPr>
          <w:rFonts w:ascii="Arial" w:eastAsia="Arial" w:hAnsi="Arial" w:cs="Arial"/>
        </w:rPr>
        <w:t xml:space="preserve"> involved with the service users to ensure the provision of integrated services.</w:t>
      </w:r>
    </w:p>
    <w:p xmlns:w14="http://schemas.microsoft.com/office/word/2010/wordml" w:rsidR="00000000" w:rsidRDefault="00000000" w14:textId="00000000" w:rsidDel="00000000" w:rsidP="00000000" w:rsidRPr="00000000">
      <w:pPr>
        <w:rPr>
          <w:rFonts w:ascii="Arial" w:eastAsia="Arial" w:hAnsi="Arial" w:cs="Arial"/>
        </w:rPr>
        <w:jc w:val="both"/>
        <w:numPr>
          <w:ilvl w:val="0"/>
          <w:numId w:val="25"/>
        </w:numPr>
        <w:widowControl w:val="1"/>
        <w:ind w:left="720" w:hanging="360"/>
      </w:pPr>
      <w:r w:rsidR="00000000" w:rsidDel="00000000" w:rsidRPr="00000000">
        <w:rPr>
          <w:rFonts w:ascii="Arial" w:eastAsia="Arial" w:hAnsi="Arial" w:cs="Arial"/>
        </w:rPr>
        <w:t xml:space="preserve">E</w:t>
      </w:r>
      <w:r w:rsidR="00000000" w:rsidDel="00000000" w:rsidRPr="00000000">
        <w:rPr>
          <w:rFonts w:ascii="Arial" w:eastAsia="Arial" w:hAnsi="Arial" w:cs="Arial"/>
        </w:rPr>
        <w:t xml:space="preserve">nsure all safeguarding</w:t>
      </w:r>
      <w:r w:rsidR="00000000" w:rsidDel="00000000" w:rsidRPr="00000000">
        <w:rPr>
          <w:rFonts w:ascii="Arial" w:eastAsia="Arial" w:hAnsi="Arial" w:cs="Arial"/>
        </w:rPr>
        <w:t xml:space="preserve"> </w:t>
      </w:r>
      <w:r w:rsidR="00000000" w:rsidDel="00000000" w:rsidRPr="00000000">
        <w:rPr>
          <w:rFonts w:ascii="Arial" w:eastAsia="Arial" w:hAnsi="Arial" w:cs="Arial"/>
        </w:rPr>
        <w:t xml:space="preserve">/</w:t>
      </w:r>
      <w:r w:rsidR="00000000" w:rsidDel="00000000" w:rsidRPr="00000000">
        <w:rPr>
          <w:rFonts w:ascii="Arial" w:eastAsia="Arial" w:hAnsi="Arial" w:cs="Arial"/>
        </w:rPr>
        <w:t xml:space="preserve"> </w:t>
      </w:r>
      <w:r w:rsidR="00000000" w:rsidDel="00000000" w:rsidRPr="00000000">
        <w:rPr>
          <w:rFonts w:ascii="Arial" w:eastAsia="Arial" w:hAnsi="Arial" w:cs="Arial"/>
        </w:rPr>
        <w:t xml:space="preserve">protection requirements are adhered to and met</w:t>
      </w:r>
      <w:r w:rsidR="00000000" w:rsidDel="00000000" w:rsidRPr="00000000">
        <w:rPr>
          <w:rFonts w:ascii="Arial" w:eastAsia="Arial" w:hAnsi="Arial" w:cs="Arial"/>
        </w:rPr>
        <w:t xml:space="preserve">, notifying line managers of any suspected safeguard issues</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pStyle w:val="ListParagraph"/>
        <w:spacing w:line="240.0" w:lineRule="auto" w:after="0.0"/>
        <w:rPr>
          <w:sz w:val="24.0"/>
        </w:rPr>
        <w:jc w:val="both"/>
        <w:numPr>
          <w:ilvl w:val="0"/>
          <w:numId w:val="25"/>
        </w:numPr>
        <w:widowControl w:val="1"/>
        <w:ind w:left="720" w:hanging="360"/>
      </w:pPr>
      <w:r w:rsidR="00000000" w:rsidDel="00000000" w:rsidRPr="00000000">
        <w:rPr>
          <w:sz w:val="24.0"/>
        </w:rPr>
        <w:t xml:space="preserve">C</w:t>
      </w:r>
      <w:r w:rsidR="00000000" w:rsidDel="00000000" w:rsidRPr="00000000">
        <w:rPr>
          <w:sz w:val="24.0"/>
        </w:rPr>
        <w:t xml:space="preserve">arry out all personal care tasks in a way that demonstrates respect for privacy, dignity and value of all service users in line with support plans.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Support all young adults in meeting the challenges they face because of their learning difficulties, disabilities and where relevant, autism</w:t>
      </w:r>
      <w:r w:rsidR="00000000" w:rsidDel="00000000" w:rsidRPr="00000000">
        <w:rPr>
          <w:sz w:val="24.0"/>
        </w:rPr>
        <w:t xml:space="preserve">.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U</w:t>
      </w:r>
      <w:r w:rsidR="00000000" w:rsidDel="00000000" w:rsidRPr="00000000">
        <w:rPr>
          <w:sz w:val="24.0"/>
        </w:rPr>
        <w:t xml:space="preserve">ndertake a verity of domestic tasks with and around the residential houses.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R</w:t>
      </w:r>
      <w:r w:rsidR="00000000" w:rsidDel="00000000" w:rsidRPr="00000000">
        <w:rPr>
          <w:sz w:val="24.0"/>
        </w:rPr>
        <w:t xml:space="preserve">ecord </w:t>
      </w:r>
      <w:r w:rsidR="00000000" w:rsidDel="00000000" w:rsidRPr="00000000">
        <w:rPr>
          <w:sz w:val="24.0"/>
        </w:rPr>
        <w:t xml:space="preserve">financial </w:t>
      </w:r>
      <w:r w:rsidR="00000000" w:rsidDel="00000000" w:rsidRPr="00000000">
        <w:rPr>
          <w:sz w:val="24.0"/>
        </w:rPr>
        <w:t xml:space="preserve">expenditure of services users in line with </w:t>
      </w:r>
      <w:r w:rsidR="00000000" w:rsidDel="00000000" w:rsidRPr="00000000">
        <w:rPr>
          <w:sz w:val="24.0"/>
        </w:rPr>
        <w:t xml:space="preserve">the </w:t>
      </w:r>
      <w:r w:rsidR="00000000" w:rsidDel="00000000" w:rsidRPr="00000000">
        <w:rPr>
          <w:sz w:val="24.0"/>
        </w:rPr>
        <w:t xml:space="preserve">O</w:t>
      </w:r>
      <w:r w:rsidR="00000000" w:rsidDel="00000000" w:rsidRPr="00000000">
        <w:rPr>
          <w:sz w:val="24.0"/>
        </w:rPr>
        <w:t xml:space="preserve">rganisations </w:t>
      </w:r>
      <w:r w:rsidR="00000000" w:rsidDel="00000000" w:rsidRPr="00000000">
        <w:rPr>
          <w:sz w:val="24.0"/>
        </w:rPr>
        <w:t xml:space="preserve">policies and procedures.</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Undertake sleep-ins </w:t>
      </w:r>
      <w:r w:rsidR="00000000" w:rsidDel="00000000" w:rsidRPr="00000000">
        <w:rPr>
          <w:sz w:val="24.0"/>
        </w:rPr>
        <w:t xml:space="preserve">as required</w:t>
      </w:r>
      <w:r w:rsidR="00000000" w:rsidDel="00000000" w:rsidRPr="00000000">
        <w:rPr>
          <w:sz w:val="24.0"/>
        </w:rPr>
        <w:t xml:space="preserve">. U</w:t>
      </w:r>
      <w:r w:rsidR="00000000" w:rsidDel="00000000" w:rsidRPr="00000000">
        <w:rPr>
          <w:sz w:val="24.0"/>
        </w:rPr>
        <w:t xml:space="preserve">nder normal circumstances this is expected to be </w:t>
      </w:r>
      <w:r w:rsidR="00000000" w:rsidDel="00000000" w:rsidRPr="00000000">
        <w:rPr>
          <w:sz w:val="24.0"/>
        </w:rPr>
        <w:t xml:space="preserve">one</w:t>
      </w:r>
      <w:r w:rsidR="00000000" w:rsidDel="00000000" w:rsidRPr="00000000">
        <w:rPr>
          <w:sz w:val="24.0"/>
        </w:rPr>
        <w:t xml:space="preserve"> per week.</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W</w:t>
      </w:r>
      <w:r w:rsidR="00000000" w:rsidDel="00000000" w:rsidRPr="00000000">
        <w:rPr>
          <w:sz w:val="24.0"/>
        </w:rPr>
        <w:t xml:space="preserve">ork with people that display challenging behaviour, ensuring their safety</w:t>
      </w:r>
      <w:r w:rsidR="00000000" w:rsidDel="00000000" w:rsidRPr="00000000">
        <w:rPr>
          <w:sz w:val="24.0"/>
        </w:rPr>
        <w:t xml:space="preserve">, your own at that of others.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E</w:t>
      </w:r>
      <w:r w:rsidR="00000000" w:rsidDel="00000000" w:rsidRPr="00000000">
        <w:rPr>
          <w:sz w:val="24.0"/>
        </w:rPr>
        <w:t xml:space="preserve">nsure familiarity with</w:t>
      </w:r>
      <w:r w:rsidR="00000000" w:rsidDel="00000000" w:rsidRPr="00000000">
        <w:rPr>
          <w:sz w:val="24.0"/>
        </w:rPr>
        <w:t xml:space="preserve"> all</w:t>
      </w:r>
      <w:r w:rsidR="00000000" w:rsidDel="00000000" w:rsidRPr="00000000">
        <w:rPr>
          <w:sz w:val="24.0"/>
        </w:rPr>
        <w:t xml:space="preserve"> key relevant</w:t>
      </w:r>
      <w:r w:rsidR="00000000" w:rsidDel="00000000" w:rsidRPr="00000000">
        <w:rPr>
          <w:sz w:val="24.0"/>
        </w:rPr>
        <w:t xml:space="preserve"> documentation relating to individuals’ care</w:t>
      </w:r>
      <w:r w:rsidR="00000000" w:rsidDel="00000000" w:rsidRPr="00000000">
        <w:rPr>
          <w:sz w:val="24.0"/>
        </w:rPr>
        <w:t xml:space="preserve">, </w:t>
      </w:r>
      <w:r w:rsidR="00000000" w:rsidDel="00000000" w:rsidRPr="00000000">
        <w:rPr>
          <w:sz w:val="24.0"/>
        </w:rPr>
        <w:t xml:space="preserve">education</w:t>
      </w:r>
      <w:r w:rsidR="00000000" w:rsidDel="00000000" w:rsidRPr="00000000">
        <w:rPr>
          <w:sz w:val="24.0"/>
        </w:rPr>
        <w:t xml:space="preserve"> and training needs. This includes Care Plans, Risk Assessments, Support Plans, Individual Learning Programmes (ILP’s),</w:t>
      </w:r>
      <w:r w:rsidR="00000000" w:rsidDel="00000000" w:rsidRPr="00000000">
        <w:rPr>
          <w:sz w:val="24.0"/>
        </w:rPr>
        <w:t xml:space="preserve"> Destination Plans,</w:t>
      </w:r>
      <w:r w:rsidR="00000000" w:rsidDel="00000000" w:rsidRPr="00000000">
        <w:rPr>
          <w:sz w:val="24.0"/>
        </w:rPr>
        <w:t xml:space="preserve"> Education and Health Care Plans (EHCPs) and Individual Development Plans (IDPs)</w:t>
      </w:r>
      <w:r w:rsidR="00000000" w:rsidDel="00000000" w:rsidRPr="00000000">
        <w:rPr>
          <w:sz w:val="24.0"/>
        </w:rPr>
        <w:t xml:space="preserve">;</w:t>
      </w:r>
      <w:r w:rsidR="00000000" w:rsidDel="00000000" w:rsidRPr="00000000">
        <w:rPr>
          <w:sz w:val="24.0"/>
        </w:rPr>
        <w:t xml:space="preserve">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U</w:t>
      </w:r>
      <w:r w:rsidR="00000000" w:rsidDel="00000000" w:rsidRPr="00000000">
        <w:rPr>
          <w:sz w:val="24.0"/>
        </w:rPr>
        <w:t xml:space="preserve">nderstand individuals’ education and training targets</w:t>
      </w:r>
      <w:r w:rsidR="00000000" w:rsidDel="00000000" w:rsidRPr="00000000">
        <w:rPr>
          <w:sz w:val="24.0"/>
        </w:rPr>
        <w:t xml:space="preserve"> and </w:t>
      </w:r>
      <w:r w:rsidR="00000000" w:rsidDel="00000000" w:rsidRPr="00000000">
        <w:rPr>
          <w:sz w:val="24.0"/>
        </w:rPr>
        <w:t xml:space="preserve">participate in </w:t>
      </w:r>
      <w:r w:rsidR="00000000" w:rsidDel="00000000" w:rsidRPr="00000000">
        <w:rPr>
          <w:sz w:val="24.0"/>
        </w:rPr>
        <w:t xml:space="preserve">session</w:t>
      </w:r>
      <w:r w:rsidR="00000000" w:rsidDel="00000000" w:rsidRPr="00000000">
        <w:rPr>
          <w:sz w:val="24.0"/>
        </w:rPr>
        <w:t xml:space="preserve"> planning</w:t>
      </w:r>
      <w:r w:rsidR="00000000" w:rsidDel="00000000" w:rsidRPr="00000000">
        <w:rPr>
          <w:sz w:val="24.0"/>
        </w:rPr>
        <w:t xml:space="preserve">,</w:t>
      </w:r>
      <w:r w:rsidR="00000000" w:rsidDel="00000000" w:rsidRPr="00000000">
        <w:rPr>
          <w:sz w:val="24.0"/>
        </w:rPr>
        <w:t xml:space="preserve"> evaluation</w:t>
      </w:r>
      <w:r w:rsidR="00000000" w:rsidDel="00000000" w:rsidRPr="00000000">
        <w:rPr>
          <w:sz w:val="24.0"/>
        </w:rPr>
        <w:t xml:space="preserve">, and progress recording</w:t>
      </w:r>
      <w:r w:rsidR="00000000" w:rsidDel="00000000" w:rsidRPr="00000000">
        <w:rPr>
          <w:sz w:val="24.0"/>
        </w:rPr>
        <w:t xml:space="preserve">;</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P</w:t>
      </w:r>
      <w:r w:rsidR="00000000" w:rsidDel="00000000" w:rsidRPr="00000000">
        <w:rPr>
          <w:sz w:val="24.0"/>
        </w:rPr>
        <w:t xml:space="preserve">articipat</w:t>
      </w:r>
      <w:r w:rsidR="00000000" w:rsidDel="00000000" w:rsidRPr="00000000">
        <w:rPr>
          <w:sz w:val="24.0"/>
        </w:rPr>
        <w:t xml:space="preserve">e </w:t>
      </w:r>
      <w:r w:rsidR="00000000" w:rsidDel="00000000" w:rsidRPr="00000000">
        <w:rPr>
          <w:sz w:val="24.0"/>
        </w:rPr>
        <w:t xml:space="preserve">in requisite training and professional development including</w:t>
      </w:r>
      <w:r w:rsidR="00000000" w:rsidDel="00000000" w:rsidRPr="00000000">
        <w:rPr>
          <w:sz w:val="24.0"/>
        </w:rPr>
        <w:t xml:space="preserve"> </w:t>
      </w:r>
      <w:r w:rsidR="00000000" w:rsidDel="00000000" w:rsidRPr="00000000">
        <w:rPr>
          <w:sz w:val="24.0"/>
        </w:rPr>
        <w:t xml:space="preserve">Safeguarding, </w:t>
      </w:r>
      <w:r w:rsidR="00000000" w:rsidDel="00000000" w:rsidRPr="00000000">
        <w:rPr>
          <w:sz w:val="24.0"/>
        </w:rPr>
        <w:t xml:space="preserve">Total Communication and participation in</w:t>
      </w:r>
      <w:r w:rsidR="00000000" w:rsidDel="00000000" w:rsidRPr="00000000">
        <w:rPr>
          <w:sz w:val="24.0"/>
        </w:rPr>
        <w:t xml:space="preserve"> Professional Learning Communities</w:t>
      </w:r>
      <w:r w:rsidR="00000000" w:rsidDel="00000000" w:rsidRPr="00000000">
        <w:rPr>
          <w:sz w:val="24.0"/>
        </w:rPr>
        <w:t xml:space="preserve">;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To support House Manager and Assistant House </w:t>
      </w:r>
      <w:r w:rsidR="00000000" w:rsidDel="00000000" w:rsidRPr="00000000">
        <w:rPr>
          <w:sz w:val="24.0"/>
        </w:rPr>
        <w:t xml:space="preserve">Manager</w:t>
      </w:r>
      <w:r w:rsidR="00000000" w:rsidDel="00000000" w:rsidRPr="00000000">
        <w:rPr>
          <w:sz w:val="24.0"/>
        </w:rPr>
        <w:t xml:space="preserve">with rota cover</w:t>
      </w:r>
      <w:r w:rsidR="00000000" w:rsidDel="00000000" w:rsidRPr="00000000">
        <w:rPr>
          <w:sz w:val="24.0"/>
        </w:rPr>
        <w:t xml:space="preserve">.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With the </w:t>
      </w:r>
      <w:r w:rsidR="00000000" w:rsidDel="00000000" w:rsidRPr="00000000">
        <w:rPr>
          <w:sz w:val="24.0"/>
        </w:rPr>
        <w:t xml:space="preserve">Assistant House Manager</w:t>
      </w:r>
      <w:r w:rsidR="00000000" w:rsidDel="00000000" w:rsidRPr="00000000">
        <w:rPr>
          <w:sz w:val="24.0"/>
        </w:rPr>
        <w:t xml:space="preserve"> </w:t>
      </w:r>
      <w:r w:rsidR="00000000" w:rsidDel="00000000" w:rsidRPr="00000000">
        <w:rPr>
          <w:sz w:val="24.0"/>
        </w:rPr>
        <w:t xml:space="preserve">undertake monthly medication audit. </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T</w:t>
      </w:r>
      <w:r w:rsidR="00000000" w:rsidDel="00000000" w:rsidRPr="00000000">
        <w:rPr>
          <w:sz w:val="24.0"/>
        </w:rPr>
        <w:t xml:space="preserve">o ensure the weekly, monthly and tri-monthly house checks are completed and correct</w:t>
      </w:r>
      <w:r w:rsidR="00000000" w:rsidDel="00000000" w:rsidRPr="00000000">
        <w:rPr>
          <w:sz w:val="24.0"/>
        </w:rPr>
        <w:t xml:space="preserve">.</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5"/>
        </w:numPr>
        <w:widowControl w:val="1"/>
        <w:ind w:left="720" w:hanging="360"/>
      </w:pPr>
      <w:r w:rsidR="00000000" w:rsidDel="00000000" w:rsidRPr="00000000">
        <w:rPr>
          <w:sz w:val="24.0"/>
        </w:rPr>
        <w:t xml:space="preserve">Take responsibility for the shift and for the service while on duty, in the absence of the Assistant or House Manager</w:t>
      </w:r>
      <w:r w:rsidR="00000000" w:rsidDel="00000000" w:rsidRPr="00000000">
        <w:rPr>
          <w:sz w:val="24.0"/>
        </w:rPr>
        <w:t xml:space="preserve">.</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widowControl w:val="1"/>
        <w:ind w:left="720"/>
      </w:pPr>
    </w:p>
    <w:p xmlns:w14="http://schemas.microsoft.com/office/word/2010/wordml" w:rsidR="00000000" w:rsidRDefault="00000000" w14:textId="00000000" w:rsidDel="00000000" w:rsidP="00000000" w:rsidRPr="00000000">
      <w:pPr>
        <w:rPr>
          <w:b w:val="true"/>
          <w:rFonts w:ascii="Arial" w:eastAsia="Arial" w:hAnsi="Arial" w:cs="Arial"/>
        </w:rPr>
        <w:jc w:val="both"/>
        <w:widowControl w:val="1"/>
      </w:pPr>
      <w:r w:rsidR="00000000" w:rsidDel="00000000" w:rsidRPr="00000000">
        <w:rPr>
          <w:rFonts w:ascii="Arial" w:eastAsia="Arial" w:hAnsi="Arial" w:cs="Arial"/>
          <w:u w:val="single"/>
        </w:rPr>
        <w:t xml:space="preserve">General</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pStyle w:val="ListParagraph"/>
        <w:spacing w:line="240.0" w:lineRule="auto" w:after="0.0"/>
        <w:rPr>
          <w:sz w:val="24.0"/>
        </w:rPr>
        <w:jc w:val="both"/>
        <w:numPr>
          <w:ilvl w:val="0"/>
          <w:numId w:val="28"/>
        </w:numPr>
        <w:widowControl w:val="1"/>
        <w:ind w:left="720" w:hanging="360"/>
      </w:pPr>
      <w:r w:rsidR="00000000" w:rsidDel="00000000" w:rsidRPr="00000000">
        <w:rPr>
          <w:sz w:val="24.0"/>
        </w:rPr>
        <w:t xml:space="preserve">W</w:t>
      </w:r>
      <w:r w:rsidR="00000000" w:rsidDel="00000000" w:rsidRPr="00000000">
        <w:rPr>
          <w:sz w:val="24.0"/>
        </w:rPr>
        <w:t xml:space="preserve">ork</w:t>
      </w:r>
      <w:r w:rsidR="00000000" w:rsidDel="00000000" w:rsidRPr="00000000">
        <w:rPr>
          <w:sz w:val="24.0"/>
        </w:rPr>
        <w:t xml:space="preserve"> according to the policies and guidelines of </w:t>
      </w:r>
      <w:r w:rsidR="00000000" w:rsidDel="00000000" w:rsidRPr="00000000">
        <w:rPr>
          <w:sz w:val="24.0"/>
        </w:rPr>
        <w:t xml:space="preserve">the O</w:t>
      </w:r>
      <w:r w:rsidR="00000000" w:rsidDel="00000000" w:rsidRPr="00000000">
        <w:rPr>
          <w:sz w:val="24.0"/>
        </w:rPr>
        <w:t xml:space="preserve">rganisation</w:t>
      </w:r>
      <w:r w:rsidR="00000000" w:rsidDel="00000000" w:rsidRPr="00000000">
        <w:rPr>
          <w:sz w:val="24.0"/>
        </w:rPr>
        <w:t xml:space="preserve">.</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8"/>
        </w:numPr>
        <w:widowControl w:val="1"/>
        <w:ind w:left="720" w:hanging="360"/>
      </w:pPr>
      <w:r w:rsidR="00000000" w:rsidDel="00000000" w:rsidRPr="00000000">
        <w:rPr>
          <w:sz w:val="24.0"/>
        </w:rPr>
        <w:t xml:space="preserve">To b</w:t>
      </w:r>
      <w:r w:rsidR="00000000" w:rsidDel="00000000" w:rsidRPr="00000000">
        <w:rPr>
          <w:sz w:val="24.0"/>
        </w:rPr>
        <w:t xml:space="preserve">e committed to </w:t>
      </w:r>
      <w:r w:rsidR="00000000" w:rsidDel="00000000" w:rsidRPr="00000000">
        <w:rPr>
          <w:sz w:val="24.0"/>
        </w:rPr>
        <w:t xml:space="preserve">Continuous</w:t>
      </w:r>
      <w:r w:rsidR="00000000" w:rsidDel="00000000" w:rsidRPr="00000000">
        <w:rPr>
          <w:sz w:val="24.0"/>
        </w:rPr>
        <w:t xml:space="preserve"> </w:t>
      </w:r>
      <w:r w:rsidR="00000000" w:rsidDel="00000000" w:rsidRPr="00000000">
        <w:rPr>
          <w:sz w:val="24.0"/>
        </w:rPr>
        <w:t xml:space="preserve">P</w:t>
      </w:r>
      <w:r w:rsidR="00000000" w:rsidDel="00000000" w:rsidRPr="00000000">
        <w:rPr>
          <w:sz w:val="24.0"/>
        </w:rPr>
        <w:t xml:space="preserve">rofessional </w:t>
      </w:r>
      <w:r w:rsidR="00000000" w:rsidDel="00000000" w:rsidRPr="00000000">
        <w:rPr>
          <w:sz w:val="24.0"/>
        </w:rPr>
        <w:t xml:space="preserve">D</w:t>
      </w:r>
      <w:r w:rsidR="00000000" w:rsidDel="00000000" w:rsidRPr="00000000">
        <w:rPr>
          <w:sz w:val="24.0"/>
        </w:rPr>
        <w:t xml:space="preserve">evelopment (CPD).</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8"/>
        </w:numPr>
        <w:widowControl w:val="1"/>
        <w:ind w:left="720" w:hanging="360"/>
      </w:pPr>
      <w:r w:rsidR="00000000" w:rsidDel="00000000" w:rsidRPr="00000000">
        <w:rPr>
          <w:sz w:val="24.0"/>
        </w:rPr>
        <w:t xml:space="preserve">Improving your own understanding of the values that underpin the work in the </w:t>
      </w:r>
      <w:r w:rsidR="00000000" w:rsidDel="00000000" w:rsidRPr="00000000">
        <w:rPr>
          <w:sz w:val="24.0"/>
        </w:rPr>
        <w:t xml:space="preserve">O</w:t>
      </w:r>
      <w:r w:rsidR="00000000" w:rsidDel="00000000" w:rsidRPr="00000000">
        <w:rPr>
          <w:sz w:val="24.0"/>
        </w:rPr>
        <w:t xml:space="preserve">rganisation by attending relevant induction and training.</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8"/>
        </w:numPr>
        <w:widowControl w:val="1"/>
        <w:ind w:left="720" w:hanging="360"/>
      </w:pPr>
      <w:r w:rsidR="00000000" w:rsidDel="00000000" w:rsidRPr="00000000">
        <w:rPr>
          <w:sz w:val="24.0"/>
        </w:rPr>
        <w:t xml:space="preserve">R</w:t>
      </w:r>
      <w:r w:rsidR="00000000" w:rsidDel="00000000" w:rsidRPr="00000000">
        <w:rPr>
          <w:sz w:val="24.0"/>
        </w:rPr>
        <w:t xml:space="preserve">espect confidentiality at all times</w:t>
      </w:r>
      <w:r w:rsidR="00000000" w:rsidDel="00000000" w:rsidRPr="00000000">
        <w:rPr>
          <w:sz w:val="24.0"/>
        </w:rPr>
        <w:t xml:space="preserve">.</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8"/>
        </w:numPr>
        <w:widowControl w:val="1"/>
        <w:ind w:left="720" w:hanging="360"/>
      </w:pPr>
      <w:r w:rsidR="00000000" w:rsidDel="00000000" w:rsidRPr="00000000">
        <w:rPr>
          <w:sz w:val="24.0"/>
        </w:rPr>
        <w:t xml:space="preserve">T</w:t>
      </w:r>
      <w:r w:rsidR="00000000" w:rsidDel="00000000" w:rsidRPr="00000000">
        <w:rPr>
          <w:sz w:val="24.0"/>
        </w:rPr>
        <w:t xml:space="preserve">hrough personal examp</w:t>
      </w:r>
      <w:r w:rsidR="00000000" w:rsidDel="00000000" w:rsidRPr="00000000">
        <w:rPr>
          <w:sz w:val="24.0"/>
        </w:rPr>
        <w:t xml:space="preserve">le demonstrate commitment to equality and diversity ensuring equality of access </w:t>
      </w:r>
      <w:r w:rsidR="00000000" w:rsidDel="00000000" w:rsidRPr="00000000">
        <w:rPr>
          <w:sz w:val="24.0"/>
        </w:rPr>
        <w:t xml:space="preserve">and treatment for all.</w:t>
      </w:r>
    </w:p>
    <w:p xmlns:w14="http://schemas.microsoft.com/office/word/2010/wordml" w:rsidR="00000000" w:rsidRDefault="00000000" w14:textId="00000000" w:rsidDel="00000000" w:rsidP="00000000" w:rsidRPr="00000000">
      <w:pPr>
        <w:pStyle w:val="ListParagraph"/>
        <w:spacing w:line="240.0" w:lineRule="auto" w:after="0.0" w:before="0.0"/>
        <w:rPr>
          <w:sz w:val="24.0"/>
        </w:rPr>
        <w:jc w:val="both"/>
        <w:numPr>
          <w:ilvl w:val="0"/>
          <w:numId w:val="28"/>
        </w:numPr>
        <w:widowControl w:val="1"/>
        <w:ind w:left="720" w:hanging="360"/>
      </w:pPr>
      <w:r w:rsidR="00000000" w:rsidDel="00000000" w:rsidRPr="00000000">
        <w:rPr>
          <w:color w:val="000000"/>
          <w:sz w:val="24.0"/>
        </w:rPr>
        <w:t xml:space="preserve">There will be times when you may be required to undertake additional tasks, duties and responsibilities within your capabilities and may be asked to undertake an alternative job on a temporary basis.  However, you will not ordinarily be assigned to duties or required to perform services which you cannot reasonably perform or are outside the range of your normal skills and experience.</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r w:rsidR="00000000" w:rsidDel="00000000" w:rsidRPr="00000000">
        <w:rPr>
          <w:rFonts w:ascii="Arial" w:eastAsia="Arial" w:hAnsi="Arial" w:cs="Arial"/>
        </w:rPr>
        <w:t xml:space="preserve">This job description is intended to provide guidance on the range of duties associated with the post. It is not intended to provide a full and exclusive definition of the post. It may be subject to modification and amendment from time to time and the post holder may be required</w:t>
      </w:r>
      <w:r w:rsidR="00000000" w:rsidDel="00000000" w:rsidRPr="00000000">
        <w:rPr>
          <w:rFonts w:ascii="Arial" w:eastAsia="Arial" w:hAnsi="Arial" w:cs="Arial"/>
        </w:rPr>
        <w:t xml:space="preserve"> to undertake additional duties</w:t>
      </w:r>
      <w:r w:rsidR="00000000" w:rsidDel="00000000" w:rsidRPr="00000000">
        <w:rPr>
          <w:rFonts w:ascii="Arial" w:eastAsia="Arial" w:hAnsi="Arial" w:cs="Arial"/>
        </w:rPr>
        <w:t xml:space="preserve"> as required.</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rFonts w:ascii="Arial" w:eastAsia="Arial" w:hAnsi="Arial" w:cs="Arial"/>
        </w:rPr>
        <w:jc w:val="both"/>
        <w:widowControl w:val="1"/>
      </w:pPr>
      <w:r w:rsidR="00000000" w:rsidDel="00000000" w:rsidRPr="00000000">
        <w:rPr>
          <w:rFonts w:ascii="Arial" w:eastAsia="Arial" w:hAnsi="Arial" w:cs="Arial"/>
        </w:rPr>
        <w:t xml:space="preserve">Line Manager Signature: ……………………………………..</w:t>
      </w:r>
      <w:r w:rsidR="00000000" w:rsidDel="00000000" w:rsidRPr="00000000">
        <w:rPr/>
        <w:tab/>
      </w:r>
      <w:r w:rsidR="00000000" w:rsidDel="00000000" w:rsidRPr="00000000">
        <w:rPr/>
        <w:tab/>
      </w:r>
      <w:r w:rsidR="00000000" w:rsidDel="00000000" w:rsidRPr="00000000">
        <w:rPr>
          <w:rFonts w:ascii="Arial" w:eastAsia="Arial" w:hAnsi="Arial" w:cs="Arial"/>
        </w:rPr>
        <w:t xml:space="preserve">Date: ……………</w:t>
      </w:r>
      <w:r w:rsidR="00000000" w:rsidDel="00000000" w:rsidRPr="00000000">
        <w:rPr>
          <w:rFonts w:ascii="Arial" w:eastAsia="Arial" w:hAnsi="Arial" w:cs="Arial"/>
        </w:rPr>
        <w:t xml:space="preserve">..</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rPr>
          <w:rFonts w:ascii="Arial" w:eastAsia="Arial" w:hAnsi="Arial" w:cs="Arial"/>
        </w:rPr>
        <w:jc w:val="both"/>
        <w:widowControl w:val="1"/>
      </w:pPr>
    </w:p>
    <w:p xmlns:w14="http://schemas.microsoft.com/office/word/2010/wordml" w:rsidR="00000000" w:rsidRDefault="00000000" w14:textId="00000000" w:rsidDel="00000000" w:rsidP="00000000" w:rsidRPr="00000000">
      <w:pPr>
        <w:rPr>
          <w:b w:val="true"/>
          <w:rFonts w:ascii="Arial" w:eastAsia="Arial" w:hAnsi="Arial" w:cs="Arial"/>
        </w:rPr>
        <w:jc w:val="both"/>
        <w:widowControl w:val="1"/>
      </w:pPr>
      <w:r w:rsidR="00000000" w:rsidDel="00000000" w:rsidRPr="00000000">
        <w:rPr>
          <w:rFonts w:ascii="Arial" w:eastAsia="Arial" w:hAnsi="Arial" w:cs="Arial"/>
        </w:rPr>
        <w:t xml:space="preserve">Employee Signature: ………………………………………….</w:t>
      </w:r>
      <w:r w:rsidR="00000000" w:rsidDel="00000000" w:rsidRPr="00000000">
        <w:rPr/>
        <w:tab/>
      </w:r>
      <w:r w:rsidR="00000000" w:rsidDel="00000000" w:rsidRPr="00000000">
        <w:rPr/>
        <w:tab/>
      </w:r>
      <w:r w:rsidR="00000000" w:rsidDel="00000000" w:rsidRPr="00000000">
        <w:rPr>
          <w:rFonts w:ascii="Arial" w:eastAsia="Arial" w:hAnsi="Arial" w:cs="Arial"/>
        </w:rPr>
        <w:t xml:space="preserve">Date: ……………………</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pPr>
    </w:p>
    <w:p xmlns:w14="http://schemas.microsoft.com/office/word/2010/wordml" w:rsidR="00000000" w:rsidRDefault="00000000" w14:textId="00000000" w:rsidDel="00000000" w:rsidP="00000000" w:rsidRPr="00000000">
      <w:pPr>
        <w:widowControl w:val="1"/>
      </w:pPr>
      <w:r w:rsidR="00000000" w:rsidDel="00000000" w:rsidRPr="00000000">
        <w:br w:type="pag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pPr>
      <w:r w:rsidR="00000000" w:rsidDel="00000000" w:rsidRPr="00000000">
        <w:br w:type="line"/>
      </w:r>
    </w:p>
    <w:p xmlns:w14="http://schemas.microsoft.com/office/word/2010/wordml" w:rsidR="00000000" w:rsidRDefault="00000000" w14:textId="00000000" w:rsidDel="00000000" w:rsidP="00000000" w:rsidRPr="00000000">
      <w:pPr>
        <w:spacing w:line="360.0" w:lineRule="auto"/>
        <w:rPr>
          <w:rFonts w:ascii="Arial" w:eastAsia="Arial" w:hAnsi="Arial" w:cs="Arial"/>
        </w:rPr>
        <w:widowControl w:val="1"/>
      </w:pPr>
    </w:p>
    <w:p xmlns:w14="http://schemas.microsoft.com/office/word/2010/wordml" w:rsidR="00000000" w:rsidRDefault="00000000" w14:textId="00000000" w:rsidDel="00000000" w:rsidP="00000000" w:rsidRPr="00000000">
      <w:pPr>
        <w:pStyle w:val="Heading1"/>
        <w:spacing w:line="300.0" w:lineRule="atLeast"/>
        <w:outlineLvl w:val="0"/>
        <w:rPr>
          <w:rFonts w:ascii="Arial" w:eastAsia="Arial" w:hAnsi="Arial" w:cs="Arial"/>
          <w:sz w:val="40.0"/>
        </w:rPr>
        <w:widowControl w:val="1"/>
      </w:pPr>
      <w:r w:rsidR="00000000" w:rsidDel="00000000" w:rsidRPr="00000000">
        <w:rPr>
          <w:rFonts w:ascii="Arial" w:eastAsia="Arial" w:hAnsi="Arial" w:cs="Arial"/>
          <w:sz w:val="40.0"/>
        </w:rPr>
        <w:t xml:space="preserve">Person Specification</w:t>
      </w:r>
    </w:p>
    <w:p xmlns:w14="http://schemas.microsoft.com/office/word/2010/wordml" w:rsidR="00000000" w:rsidRDefault="00000000" w14:textId="00000000" w:rsidDel="00000000" w:rsidP="00000000" w:rsidRPr="00000000">
      <w:pPr>
        <w:pStyle w:val="Heading1"/>
        <w:spacing w:line="300.0" w:lineRule="atLeast"/>
        <w:outlineLvl w:val="0"/>
        <w:rPr>
          <w:rFonts w:ascii="Arial" w:eastAsia="Arial" w:hAnsi="Arial" w:cs="Arial"/>
          <w:sz w:val="40.0"/>
        </w:rPr>
        <w:widowControl w:val="1"/>
      </w:pPr>
      <w:r w:rsidR="00000000" w:rsidDel="00000000" w:rsidRPr="00000000">
        <w:rPr>
          <w:rFonts w:ascii="Arial" w:eastAsia="Arial" w:hAnsi="Arial" w:cs="Arial"/>
          <w:sz w:val="40.0"/>
        </w:rPr>
        <w:t xml:space="preserve">Senior </w:t>
      </w:r>
      <w:r w:rsidR="00000000" w:rsidDel="00000000" w:rsidRPr="00000000">
        <w:rPr>
          <w:rFonts w:ascii="Arial" w:eastAsia="Arial" w:hAnsi="Arial" w:cs="Arial"/>
          <w:sz w:val="40.0"/>
        </w:rPr>
        <w:t xml:space="preserve">Support </w:t>
      </w:r>
      <w:r w:rsidR="00000000" w:rsidDel="00000000" w:rsidRPr="00000000">
        <w:rPr>
          <w:rFonts w:ascii="Arial" w:eastAsia="Arial" w:hAnsi="Arial" w:cs="Arial"/>
          <w:sz w:val="40.0"/>
        </w:rPr>
        <w:t xml:space="preserve">Worker</w:t>
      </w:r>
    </w:p>
    <w:p xmlns:w14="http://schemas.microsoft.com/office/word/2010/wordml" w:rsidR="00000000" w:rsidRDefault="00000000" w14:textId="00000000" w:rsidDel="00000000" w:rsidP="00000000" w:rsidRPr="00000000">
      <w:pPr>
        <w:spacing w:line="360.0" w:lineRule="auto"/>
        <w:rPr>
          <w:b w:val="true"/>
          <w:rFonts w:ascii="Arial" w:eastAsia="Arial" w:hAnsi="Arial" w:cs="Arial"/>
        </w:rPr>
        <w:jc w:val="center"/>
        <w:tabs>
          <w:tab w:pos="1440" w:val="left" w:leader="none"/>
        </w:tabs>
        <w:widowControl w:val="1"/>
      </w:pPr>
    </w:p>
    <w:tbl>
      <w:tblPr>
        <w:tblStyle w:val="7861972"/>
        <w:tblW w:w="10773" w:type="dxa"/>
        <w:tblInd w:w="10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000600"/>
      </w:tblPr>
      <w:tblGrid>
        <w:gridCol w:w="6345"/>
        <w:gridCol w:w="2268"/>
        <w:gridCol w:w="2160"/>
      </w:tblGrid>
      <w:tr>
        <w:trPr/>
        <w:tc>
          <w:tcPr>
            <w:tcW w:w="6345" w:type="dxa"/>
            <w:tcBorders>
              <w:top w:val="double" w:color="000000" w:sz="6" w:space="0"/>
              <w:left w:val="double" w:color="000000" w:sz="6" w:space="0"/>
              <w:bottom w:val="single" w:color="000000" w:sz="6" w:space="0"/>
              <w:right w:val="single" w:color="000000" w:sz="6" w:space="0"/>
            </w:tcBorders>
            <w:shd w:fill="D9D9D9" w:val="clear" w:color="auto"/>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jc w:val="center"/>
              <w:widowControl w:val="1"/>
            </w:pPr>
          </w:p>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jc w:val="center"/>
              <w:widowControl w:val="1"/>
            </w:pPr>
            <w:r w:rsidR="00000000" w:rsidDel="00000000" w:rsidRPr="00000000">
              <w:rPr>
                <w:b w:val="true"/>
                <w:rFonts w:ascii="Arial" w:eastAsia="Arial" w:hAnsi="Arial" w:cs="Arial"/>
              </w:rPr>
              <w:t xml:space="preserve">Requirement</w:t>
            </w:r>
          </w:p>
        </w:tc>
        <w:tc>
          <w:tcPr>
            <w:tcW w:w="2268" w:type="dxa"/>
            <w:tcBorders>
              <w:top w:val="double" w:color="000000" w:sz="6" w:space="0"/>
              <w:left w:val="single" w:color="000000" w:sz="6" w:space="0"/>
              <w:bottom w:val="single" w:color="000000" w:sz="6" w:space="0"/>
              <w:right w:val="single" w:color="000000" w:sz="6" w:space="0"/>
            </w:tcBorders>
            <w:shd w:fill="D9D9D9" w:val="clear" w:color="auto"/>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jc w:val="center"/>
              <w:widowControl w:val="1"/>
            </w:pPr>
          </w:p>
          <w:p xmlns:w14="http://schemas.microsoft.com/office/word/2010/wordml" w:rsidR="00000000" w:rsidRDefault="00000000" w14:textId="00000000" w:rsidDel="00000000" w:rsidP="00000000" w:rsidRPr="00000000">
            <w:pPr>
              <w:spacing w:line="300.0" w:lineRule="atLeast"/>
              <w:rPr>
                <w:rFonts w:ascii="Arial" w:eastAsia="Arial" w:hAnsi="Arial" w:cs="Arial"/>
              </w:rPr>
              <w:jc w:val="center"/>
              <w:widowControl w:val="1"/>
            </w:pPr>
            <w:r w:rsidR="00000000" w:rsidDel="00000000" w:rsidRPr="00000000">
              <w:rPr>
                <w:b w:val="true"/>
                <w:rFonts w:ascii="Arial" w:eastAsia="Arial" w:hAnsi="Arial" w:cs="Arial"/>
              </w:rPr>
              <w:t xml:space="preserve">Essential or Desirable?</w:t>
            </w:r>
          </w:p>
        </w:tc>
        <w:tc>
          <w:tcPr>
            <w:tcW w:w="2160" w:type="dxa"/>
            <w:tcBorders>
              <w:top w:val="double" w:color="000000" w:sz="6" w:space="0"/>
              <w:left w:val="single" w:color="000000" w:sz="6" w:space="0"/>
              <w:bottom w:val="single" w:color="000000" w:sz="6" w:space="0"/>
              <w:right w:val="double" w:color="000000" w:sz="6" w:space="0"/>
            </w:tcBorders>
            <w:shd w:fill="D9D9D9" w:val="clear" w:color="auto"/>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jc w:val="center"/>
              <w:widowControl w:val="1"/>
            </w:pPr>
          </w:p>
          <w:p xmlns:w14="http://schemas.microsoft.com/office/word/2010/wordml" w:rsidR="00000000" w:rsidRDefault="00000000" w14:textId="00000000" w:rsidDel="00000000" w:rsidP="00000000" w:rsidRPr="00000000">
            <w:pPr>
              <w:spacing w:line="300.0" w:lineRule="atLeast"/>
              <w:rPr>
                <w:rFonts w:ascii="Arial" w:eastAsia="Arial" w:hAnsi="Arial" w:cs="Arial"/>
              </w:rPr>
              <w:jc w:val="center"/>
              <w:widowControl w:val="1"/>
            </w:pPr>
            <w:r w:rsidR="00000000" w:rsidDel="00000000" w:rsidRPr="00000000">
              <w:rPr>
                <w:b w:val="true"/>
                <w:rFonts w:ascii="Arial" w:eastAsia="Arial" w:hAnsi="Arial" w:cs="Arial"/>
              </w:rPr>
              <w:t xml:space="preserve">How Assessed?</w:t>
            </w:r>
          </w:p>
        </w:tc>
      </w:tr>
      <w:tr>
        <w:trPr>
          <w:trHeight w:val="877"/>
        </w:trPr>
        <w:tc>
          <w:tcPr>
            <w:tcW w:w="6345" w:type="dxa"/>
            <w:tcBorders>
              <w:top w:val="single" w:color="000000" w:sz="6" w:space="0"/>
              <w:left w:val="double" w:color="000000" w:sz="6" w:space="0"/>
              <w:bottom w:val="sing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widowControl w:val="1"/>
            </w:pPr>
            <w:r w:rsidR="00000000" w:rsidDel="00000000" w:rsidRPr="00000000">
              <w:rPr>
                <w:b w:val="true"/>
                <w:rFonts w:ascii="Arial" w:eastAsia="Arial" w:hAnsi="Arial" w:cs="Arial"/>
              </w:rPr>
              <w:t xml:space="preserve">Knowledge</w:t>
            </w:r>
            <w:r w:rsidR="00000000" w:rsidDel="00000000" w:rsidRPr="00000000">
              <w:rPr>
                <w:b w:val="true"/>
                <w:rFonts w:ascii="Arial" w:eastAsia="Arial" w:hAnsi="Arial" w:cs="Arial"/>
              </w:rPr>
              <w:t xml:space="preserve"> &amp; Understanding</w:t>
            </w:r>
            <w:r w:rsidR="00000000" w:rsidDel="00000000" w:rsidRPr="00000000">
              <w:rPr>
                <w:b w:val="true"/>
                <w:rFonts w:ascii="Arial" w:eastAsia="Arial" w:hAnsi="Arial" w:cs="Arial"/>
              </w:rPr>
              <w:t xml:space="preserv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spacing w:val="-2"/>
              </w:rPr>
              <w:t xml:space="preserve">A good understanding of </w:t>
            </w:r>
            <w:r w:rsidR="00000000" w:rsidDel="00000000" w:rsidRPr="00000000">
              <w:rPr>
                <w:rFonts w:ascii="Arial" w:eastAsia="Arial" w:hAnsi="Arial" w:cs="Arial"/>
                <w:spacing w:val="-2"/>
              </w:rPr>
              <w:t xml:space="preserve">the challenges facing young </w:t>
            </w:r>
            <w:r w:rsidR="00000000" w:rsidDel="00000000" w:rsidRPr="00000000">
              <w:rPr>
                <w:rFonts w:ascii="Arial" w:eastAsia="Arial" w:hAnsi="Arial" w:cs="Arial"/>
                <w:spacing w:val="-2"/>
              </w:rPr>
              <w:t xml:space="preserve">people</w:t>
            </w:r>
            <w:r w:rsidR="00000000" w:rsidDel="00000000" w:rsidRPr="00000000">
              <w:rPr>
                <w:rFonts w:ascii="Arial" w:eastAsia="Arial" w:hAnsi="Arial" w:cs="Arial"/>
                <w:spacing w:val="-2"/>
              </w:rPr>
              <w:t xml:space="preserve"> with learning </w:t>
            </w:r>
            <w:r w:rsidR="00000000" w:rsidDel="00000000" w:rsidRPr="00000000">
              <w:rPr>
                <w:rFonts w:ascii="Arial" w:eastAsia="Arial" w:hAnsi="Arial" w:cs="Arial"/>
                <w:spacing w:val="-2"/>
              </w:rPr>
              <w:t xml:space="preserve">difficulties, disabilities</w:t>
            </w:r>
            <w:r w:rsidR="00000000" w:rsidDel="00000000" w:rsidRPr="00000000">
              <w:rPr>
                <w:rFonts w:ascii="Arial" w:eastAsia="Arial" w:hAnsi="Arial" w:cs="Arial"/>
                <w:spacing w:val="-2"/>
              </w:rPr>
              <w:t xml:space="preserve"> and autism</w:t>
            </w:r>
            <w:r w:rsidR="00000000" w:rsidDel="00000000" w:rsidRPr="00000000">
              <w:rPr>
                <w:rFonts w:ascii="Arial" w:eastAsia="Arial" w:hAnsi="Arial" w:cs="Arial"/>
                <w:spacing w:val="-2"/>
              </w:rPr>
              <w:t xml:space="preserv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Awareness of Health &amp; Safety and safeguarding.</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Full clean driving licence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Experience in working with people with learning difficulties and disabilities.</w:t>
            </w:r>
          </w:p>
          <w:p xmlns:w14="http://schemas.microsoft.com/office/word/2010/wordml" w:rsidR="00000000" w:rsidRDefault="00000000" w14:textId="00000000" w:rsidDel="00000000" w:rsidP="00000000" w:rsidRPr="00000000">
            <w:pPr>
              <w:spacing w:line="300.0" w:lineRule="atLeast"/>
              <w:rPr>
                <w:rFonts w:ascii="Arial" w:eastAsia="Arial" w:hAnsi="Arial" w:cs="Arial"/>
                <w:i w:val="true"/>
              </w:rPr>
              <w:widowControl w:val="1"/>
              <w:ind w:left="600" w:hanging="284"/>
            </w:pPr>
            <w:r w:rsidR="00000000" w:rsidDel="00000000" w:rsidRPr="00000000">
              <w:rPr>
                <w:rFonts w:ascii="Arial" w:eastAsia="Arial" w:hAnsi="Arial" w:cs="Arial"/>
              </w:rPr>
              <w:t xml:space="preserve">Relevant qualifications in supporting young people in education and/or care (NVQ or equivalent)</w:t>
            </w:r>
            <w:r w:rsidR="00000000" w:rsidDel="00000000" w:rsidRPr="00000000">
              <w:rPr>
                <w:rFonts w:ascii="Arial" w:eastAsia="Arial" w:hAnsi="Arial" w:cs="Arial"/>
                <w:i w:val="true"/>
              </w:rPr>
              <w:t xml:space="preserve">.</w:t>
            </w:r>
          </w:p>
          <w:p xmlns:w14="http://schemas.microsoft.com/office/word/2010/wordml" w:rsidR="00000000" w:rsidRDefault="00000000" w14:textId="00000000" w:rsidDel="00000000" w:rsidP="00000000" w:rsidRPr="00000000">
            <w:pPr>
              <w:rPr>
                <w:rFonts w:ascii="Arial" w:eastAsia="Arial" w:hAnsi="Arial" w:cs="Arial"/>
              </w:rPr>
              <w:widowControl w:val="1"/>
              <w:ind w:left="360"/>
            </w:pPr>
            <w:r w:rsidR="00000000" w:rsidDel="00000000" w:rsidRPr="00000000">
              <w:rPr>
                <w:rFonts w:ascii="Arial" w:eastAsia="Arial" w:hAnsi="Arial" w:cs="Arial"/>
              </w:rPr>
              <w:t xml:space="preserve">QCF Level </w:t>
            </w:r>
            <w:r w:rsidR="00000000" w:rsidDel="00000000" w:rsidRPr="00000000">
              <w:rPr>
                <w:rFonts w:ascii="Arial" w:eastAsia="Arial" w:hAnsi="Arial" w:cs="Arial"/>
              </w:rPr>
              <w:t xml:space="preserve">3 </w:t>
            </w:r>
            <w:r w:rsidR="00000000" w:rsidDel="00000000" w:rsidRPr="00000000">
              <w:rPr>
                <w:rFonts w:ascii="Arial" w:eastAsia="Arial" w:hAnsi="Arial" w:cs="Arial"/>
              </w:rPr>
              <w:t xml:space="preserve">Health and Social Care</w:t>
            </w:r>
          </w:p>
          <w:p xmlns:w14="http://schemas.microsoft.com/office/word/2010/wordml" w:rsidR="00000000" w:rsidRDefault="00000000" w14:textId="00000000" w:rsidDel="00000000" w:rsidP="00000000" w:rsidRPr="00000000">
            <w:pPr>
              <w:rPr>
                <w:rFonts w:ascii="Arial" w:eastAsia="Arial" w:hAnsi="Arial" w:cs="Arial"/>
              </w:rPr>
              <w:widowControl w:val="1"/>
              <w:ind w:left="360"/>
            </w:pPr>
            <w:r w:rsidR="00000000" w:rsidDel="00000000" w:rsidRPr="00000000">
              <w:rPr>
                <w:rFonts w:ascii="Arial" w:eastAsia="Arial" w:hAnsi="Arial" w:cs="Arial"/>
              </w:rPr>
              <w:t xml:space="preserve">Experience of working in a similar role</w:t>
            </w:r>
            <w:r w:rsidR="00000000" w:rsidDel="00000000" w:rsidRPr="00000000">
              <w:rPr>
                <w:rFonts w:ascii="Arial" w:eastAsia="Arial" w:hAnsi="Arial" w:cs="Arial"/>
              </w:rPr>
              <w:t xml:space="preserve">.</w:t>
            </w:r>
            <w:r w:rsidR="00000000" w:rsidDel="00000000" w:rsidRPr="00000000">
              <w:br w:type="line"/>
            </w:r>
          </w:p>
          <w:p xmlns:w14="http://schemas.microsoft.com/office/word/2010/wordml" w:rsidR="00000000" w:rsidRDefault="00000000" w14:textId="00000000" w:rsidDel="00000000" w:rsidP="00000000" w:rsidRPr="00000000">
            <w:pPr>
              <w:rPr>
                <w:rFonts w:ascii="Arial" w:eastAsia="Arial" w:hAnsi="Arial" w:cs="Arial"/>
              </w:rPr>
              <w:widowControl w:val="1"/>
              <w:ind w:left="360"/>
            </w:pPr>
            <w:r w:rsidR="00000000" w:rsidDel="00000000" w:rsidRPr="00000000">
              <w:rPr>
                <w:rFonts w:ascii="Arial" w:eastAsia="Arial" w:hAnsi="Arial" w:cs="Arial"/>
              </w:rPr>
              <w:t xml:space="preserve">Knowledge of CIW regulations </w:t>
            </w:r>
          </w:p>
          <w:p xmlns:w14="http://schemas.microsoft.com/office/word/2010/wordml" w:rsidR="00000000" w:rsidRDefault="00000000" w14:textId="00000000" w:rsidDel="00000000" w:rsidP="00000000" w:rsidRPr="00000000">
            <w:pPr>
              <w:rPr>
                <w:rFonts w:ascii="Arial" w:eastAsia="Arial" w:hAnsi="Arial" w:cs="Arial"/>
              </w:rPr>
              <w:widowControl w:val="1"/>
              <w:ind w:left="360"/>
            </w:pPr>
          </w:p>
        </w:tc>
        <w:tc>
          <w:tcPr>
            <w:tcW w:w="2268" w:type="dxa"/>
            <w:tcBorders>
              <w:top w:val="single" w:color="000000" w:sz="6" w:space="0"/>
              <w:left w:val="single" w:color="000000" w:sz="6" w:space="0"/>
              <w:bottom w:val="sing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br w:type="line"/>
            </w: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br w:type="line"/>
            </w: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rPr>
                <w:rFonts w:ascii="Arial" w:eastAsia="Arial" w:hAnsi="Arial" w:cs="Arial"/>
              </w:rPr>
              <w:widowControl w:val="1"/>
              <w:ind w:left="67"/>
            </w:pPr>
            <w:r w:rsidR="00000000" w:rsidDel="00000000" w:rsidRPr="00000000">
              <w:rPr>
                <w:rFonts w:ascii="Arial" w:eastAsia="Arial" w:hAnsi="Arial" w:cs="Arial"/>
              </w:rPr>
              <w:t xml:space="preserve"> </w:t>
            </w:r>
            <w:r w:rsidR="00000000" w:rsidDel="00000000" w:rsidRPr="00000000">
              <w:br w:type="line"/>
            </w: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tc>
        <w:tc>
          <w:tcPr>
            <w:tcW w:w="2160" w:type="dxa"/>
            <w:tcBorders>
              <w:top w:val="single" w:color="000000" w:sz="6" w:space="0"/>
              <w:left w:val="single" w:color="000000" w:sz="6" w:space="0"/>
              <w:bottom w:val="single" w:color="000000" w:sz="6" w:space="0"/>
              <w:right w:val="doub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Application &amp; 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Application</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Application &amp; 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Application &amp; Interview</w:t>
            </w:r>
          </w:p>
          <w:p xmlns:w14="http://schemas.microsoft.com/office/word/2010/wordml" w:rsidR="00000000" w:rsidRDefault="00000000" w14:textId="00000000" w:rsidDel="00000000" w:rsidP="00000000" w:rsidRPr="00000000">
            <w:pPr>
              <w:rPr>
                <w:rFonts w:ascii="Arial" w:eastAsia="Arial" w:hAnsi="Arial" w:cs="Arial"/>
              </w:rPr>
              <w:widowControl w:val="1"/>
              <w:ind w:left="67"/>
            </w:pPr>
            <w:r w:rsidR="00000000" w:rsidDel="00000000" w:rsidRPr="00000000">
              <w:rPr>
                <w:rFonts w:ascii="Arial" w:eastAsia="Arial" w:hAnsi="Arial" w:cs="Arial"/>
              </w:rPr>
              <w:t xml:space="preserve">Application</w:t>
            </w:r>
          </w:p>
          <w:p xmlns:w14="http://schemas.microsoft.com/office/word/2010/wordml" w:rsidR="00000000" w:rsidRDefault="00000000" w14:textId="00000000" w:rsidDel="00000000" w:rsidP="00000000" w:rsidRPr="00000000">
            <w:pPr>
              <w:rPr>
                <w:rFonts w:ascii="Arial" w:eastAsia="Arial" w:hAnsi="Arial" w:cs="Arial"/>
              </w:rPr>
              <w:widowControl w:val="1"/>
              <w:ind w:left="67"/>
            </w:pPr>
            <w:r w:rsidR="00000000" w:rsidDel="00000000" w:rsidRPr="00000000">
              <w:rPr>
                <w:rFonts w:ascii="Arial" w:eastAsia="Arial" w:hAnsi="Arial" w:cs="Arial"/>
              </w:rPr>
              <w:t xml:space="preserve">A</w:t>
            </w:r>
            <w:r w:rsidR="00000000" w:rsidDel="00000000" w:rsidRPr="00000000">
              <w:rPr>
                <w:rFonts w:ascii="Arial" w:eastAsia="Arial" w:hAnsi="Arial" w:cs="Arial"/>
              </w:rPr>
              <w:t xml:space="preserve">pplication </w:t>
            </w:r>
            <w:r w:rsidR="00000000" w:rsidDel="00000000" w:rsidRPr="00000000">
              <w:rPr>
                <w:rFonts w:ascii="Arial" w:eastAsia="Arial" w:hAnsi="Arial" w:cs="Arial"/>
              </w:rPr>
              <w:t xml:space="preserve">&amp;</w:t>
            </w:r>
            <w:r w:rsidR="00000000" w:rsidDel="00000000" w:rsidRPr="00000000">
              <w:rPr>
                <w:rFonts w:ascii="Arial" w:eastAsia="Arial" w:hAnsi="Arial" w:cs="Arial"/>
              </w:rPr>
              <w:t xml:space="preserve"> interview</w:t>
            </w:r>
          </w:p>
          <w:p xmlns:w14="http://schemas.microsoft.com/office/word/2010/wordml" w:rsidR="00000000" w:rsidRDefault="00000000" w14:textId="00000000" w:rsidDel="00000000" w:rsidP="00000000" w:rsidRPr="00000000">
            <w:pPr>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pPr>
          </w:p>
        </w:tc>
      </w:tr>
      <w:tr>
        <w:trPr>
          <w:trHeight w:val="877"/>
        </w:trPr>
        <w:tc>
          <w:tcPr>
            <w:tcW w:w="6345" w:type="dxa"/>
            <w:tcBorders>
              <w:top w:val="single" w:color="000000" w:sz="6" w:space="0"/>
              <w:left w:val="double" w:color="000000" w:sz="6" w:space="0"/>
              <w:bottom w:val="sing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widowControl w:val="1"/>
            </w:pPr>
            <w:r w:rsidR="00000000" w:rsidDel="00000000" w:rsidRPr="00000000">
              <w:rPr>
                <w:b w:val="true"/>
                <w:rFonts w:ascii="Arial" w:eastAsia="Arial" w:hAnsi="Arial" w:cs="Arial"/>
              </w:rPr>
              <w:t xml:space="preserve">Skills &amp; </w:t>
            </w:r>
            <w:r w:rsidR="00000000" w:rsidDel="00000000" w:rsidRPr="00000000">
              <w:rPr>
                <w:b w:val="true"/>
                <w:rFonts w:ascii="Arial" w:eastAsia="Arial" w:hAnsi="Arial" w:cs="Arial"/>
              </w:rPr>
              <w:t xml:space="preserve">Abilities</w:t>
            </w:r>
            <w:r w:rsidR="00000000" w:rsidDel="00000000" w:rsidRPr="00000000">
              <w:rPr>
                <w:b w:val="true"/>
                <w:rFonts w:ascii="Arial" w:eastAsia="Arial" w:hAnsi="Arial" w:cs="Arial"/>
              </w:rPr>
              <w:t xml:space="preserve">:</w:t>
            </w:r>
          </w:p>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widowControl w:val="1"/>
              <w:ind w:left="600" w:hanging="284"/>
            </w:pPr>
            <w:r w:rsidR="00000000" w:rsidDel="00000000" w:rsidRPr="00000000">
              <w:rPr>
                <w:rFonts w:ascii="Arial" w:eastAsia="Arial" w:hAnsi="Arial" w:cs="Arial"/>
              </w:rPr>
              <w:t xml:space="preserve">Excellent</w:t>
            </w:r>
            <w:r w:rsidR="00000000" w:rsidDel="00000000" w:rsidRPr="00000000">
              <w:rPr>
                <w:rFonts w:ascii="Arial" w:eastAsia="Arial" w:hAnsi="Arial" w:cs="Arial"/>
              </w:rPr>
              <w:t xml:space="preserve"> interpersonal skills</w:t>
            </w:r>
            <w:r w:rsidR="00000000" w:rsidDel="00000000" w:rsidRPr="00000000">
              <w:rPr>
                <w:b w:val="true"/>
                <w:rFonts w:ascii="Arial" w:eastAsia="Arial" w:hAnsi="Arial" w:cs="Arial"/>
              </w:rPr>
              <w:t xml:space="preserv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Excellent</w:t>
            </w:r>
            <w:r w:rsidR="00000000" w:rsidDel="00000000" w:rsidRPr="00000000">
              <w:rPr>
                <w:rFonts w:ascii="Arial" w:eastAsia="Arial" w:hAnsi="Arial" w:cs="Arial"/>
              </w:rPr>
              <w:t xml:space="preserve"> communication skills.</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Good </w:t>
            </w:r>
            <w:r w:rsidR="00000000" w:rsidDel="00000000" w:rsidRPr="00000000">
              <w:rPr>
                <w:rFonts w:ascii="Arial" w:eastAsia="Arial" w:hAnsi="Arial" w:cs="Arial"/>
              </w:rPr>
              <w:t xml:space="preserve">planning skills.</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Good </w:t>
            </w:r>
            <w:r w:rsidR="00000000" w:rsidDel="00000000" w:rsidRPr="00000000">
              <w:rPr>
                <w:rFonts w:ascii="Arial" w:eastAsia="Arial" w:hAnsi="Arial" w:cs="Arial"/>
              </w:rPr>
              <w:t xml:space="preserve">organisational skills. </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Good IT skills.</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Ability to work effectively with </w:t>
            </w:r>
            <w:r w:rsidR="00000000" w:rsidDel="00000000" w:rsidRPr="00000000">
              <w:rPr>
                <w:rFonts w:ascii="Arial" w:eastAsia="Arial" w:hAnsi="Arial" w:cs="Arial"/>
              </w:rPr>
              <w:t xml:space="preserve">people</w:t>
            </w:r>
            <w:r w:rsidR="00000000" w:rsidDel="00000000" w:rsidRPr="00000000">
              <w:rPr>
                <w:rFonts w:ascii="Arial" w:eastAsia="Arial" w:hAnsi="Arial" w:cs="Arial"/>
              </w:rPr>
              <w:t xml:space="preserve"> with learning difficulties and disabilities, including emotional and behavioural difficulties and challenging behaviour.</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Ability to prioritise workload and meet strict deadlines.</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Ability to work independently and as part of a team.</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Ability </w:t>
            </w:r>
            <w:r w:rsidR="00000000" w:rsidDel="00000000" w:rsidRPr="00000000">
              <w:rPr>
                <w:rFonts w:ascii="Arial" w:eastAsia="Arial" w:hAnsi="Arial" w:cs="Arial"/>
              </w:rPr>
              <w:t xml:space="preserve">to </w:t>
            </w:r>
            <w:r w:rsidR="00000000" w:rsidDel="00000000" w:rsidRPr="00000000">
              <w:rPr>
                <w:rFonts w:ascii="Arial" w:eastAsia="Arial" w:hAnsi="Arial" w:cs="Arial"/>
              </w:rPr>
              <w:t xml:space="preserve">support individuals with personal care needs</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p>
        </w:tc>
        <w:tc>
          <w:tcPr>
            <w:tcW w:w="2268" w:type="dxa"/>
            <w:tcBorders>
              <w:top w:val="single" w:color="000000" w:sz="6" w:space="0"/>
              <w:left w:val="single" w:color="000000" w:sz="6" w:space="0"/>
              <w:bottom w:val="sing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tc>
        <w:tc>
          <w:tcPr>
            <w:tcW w:w="2160" w:type="dxa"/>
            <w:tcBorders>
              <w:top w:val="single" w:color="000000" w:sz="6" w:space="0"/>
              <w:left w:val="single" w:color="000000" w:sz="6" w:space="0"/>
              <w:bottom w:val="single" w:color="000000" w:sz="6" w:space="0"/>
              <w:right w:val="doub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Application &amp; 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tc>
      </w:tr>
      <w:tr>
        <w:trPr>
          <w:trHeight w:val="877"/>
        </w:trPr>
        <w:tc>
          <w:tcPr>
            <w:tcW w:w="6345" w:type="dxa"/>
            <w:tcBorders>
              <w:top w:val="single" w:color="000000" w:sz="6" w:space="0"/>
              <w:left w:val="double" w:color="000000" w:sz="6" w:space="0"/>
              <w:bottom w:val="doub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b w:val="true"/>
                <w:rFonts w:ascii="Arial" w:eastAsia="Arial" w:hAnsi="Arial" w:cs="Arial"/>
              </w:rPr>
              <w:widowControl w:val="1"/>
            </w:pPr>
            <w:r w:rsidR="00000000" w:rsidDel="00000000" w:rsidRPr="00000000">
              <w:rPr>
                <w:b w:val="true"/>
                <w:rFonts w:ascii="Arial" w:eastAsia="Arial" w:hAnsi="Arial" w:cs="Arial"/>
              </w:rPr>
              <w:t xml:space="preserve">Personal Attributes:</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Sensitive to </w:t>
            </w:r>
            <w:r w:rsidR="00000000" w:rsidDel="00000000" w:rsidRPr="00000000">
              <w:rPr>
                <w:rFonts w:ascii="Arial" w:eastAsia="Arial" w:hAnsi="Arial" w:cs="Arial"/>
              </w:rPr>
              <w:t xml:space="preserve">service users’</w:t>
            </w:r>
            <w:r w:rsidR="00000000" w:rsidDel="00000000" w:rsidRPr="00000000">
              <w:rPr>
                <w:rFonts w:ascii="Arial" w:eastAsia="Arial" w:hAnsi="Arial" w:cs="Arial"/>
              </w:rPr>
              <w:t xml:space="preserve"> needs and abilit</w:t>
            </w:r>
            <w:r w:rsidR="00000000" w:rsidDel="00000000" w:rsidRPr="00000000">
              <w:rPr>
                <w:rFonts w:ascii="Arial" w:eastAsia="Arial" w:hAnsi="Arial" w:cs="Arial"/>
              </w:rPr>
              <w:t xml:space="preserve">ies</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Self-motivated.</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Creative and innovative</w:t>
            </w:r>
            <w:r w:rsidR="00000000" w:rsidDel="00000000" w:rsidRPr="00000000">
              <w:rPr>
                <w:rFonts w:ascii="Arial" w:eastAsia="Arial" w:hAnsi="Arial" w:cs="Arial"/>
              </w:rPr>
              <w:t xml:space="preserv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Commitment to personal development.</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Flexible in approach.</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Reliable.</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00" w:hanging="284"/>
            </w:pPr>
            <w:r w:rsidR="00000000" w:rsidDel="00000000" w:rsidRPr="00000000">
              <w:rPr>
                <w:rFonts w:ascii="Arial" w:eastAsia="Arial" w:hAnsi="Arial" w:cs="Arial"/>
              </w:rPr>
              <w:t xml:space="preserve">Honest.</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360"/>
            </w:pPr>
          </w:p>
        </w:tc>
        <w:tc>
          <w:tcPr>
            <w:tcW w:w="2268" w:type="dxa"/>
            <w:tcBorders>
              <w:top w:val="single" w:color="000000" w:sz="6" w:space="0"/>
              <w:left w:val="single" w:color="000000" w:sz="6" w:space="0"/>
              <w:bottom w:val="double" w:color="000000" w:sz="6" w:space="0"/>
              <w:right w:val="sing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Desirable</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r w:rsidR="00000000" w:rsidDel="00000000" w:rsidRPr="00000000">
              <w:br w:type="line"/>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Essential</w:t>
            </w:r>
          </w:p>
        </w:tc>
        <w:tc>
          <w:tcPr>
            <w:tcW w:w="2160" w:type="dxa"/>
            <w:tcBorders>
              <w:top w:val="single" w:color="000000" w:sz="6" w:space="0"/>
              <w:left w:val="single" w:color="000000" w:sz="6" w:space="0"/>
              <w:bottom w:val="double" w:color="000000" w:sz="6" w:space="0"/>
              <w:right w:val="double" w:color="000000" w:sz="6" w:space="0"/>
            </w:tcBorders>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Reference &amp; Interview</w:t>
            </w:r>
          </w:p>
          <w:p xmlns:w14="http://schemas.microsoft.com/office/word/2010/wordml" w:rsidR="00000000" w:rsidRDefault="00000000" w14:textId="00000000" w:rsidDel="00000000" w:rsidP="00000000" w:rsidRPr="00000000">
            <w:pPr>
              <w:spacing w:line="300.0" w:lineRule="atLeast"/>
              <w:rPr>
                <w:rFonts w:ascii="Arial" w:eastAsia="Arial" w:hAnsi="Arial" w:cs="Arial"/>
              </w:rPr>
              <w:widowControl w:val="1"/>
              <w:ind w:left="67"/>
            </w:pPr>
            <w:r w:rsidR="00000000" w:rsidDel="00000000" w:rsidRPr="00000000">
              <w:rPr>
                <w:rFonts w:ascii="Arial" w:eastAsia="Arial" w:hAnsi="Arial" w:cs="Arial"/>
              </w:rPr>
              <w:t xml:space="preserve">Reference</w:t>
            </w:r>
          </w:p>
        </w:tc>
      </w:tr>
    </w:tbl>
    <w:p xmlns:w14="http://schemas.microsoft.com/office/word/2010/wordml" w:rsidR="00000000" w:rsidRDefault="00000000" w14:textId="00000000" w:rsidDel="00000000" w:rsidP="00000000" w:rsidRPr="00000000">
      <w:pPr>
        <w:spacing w:line="360.0" w:lineRule="auto"/>
        <w:rPr>
          <w:rFonts w:ascii="Arial" w:eastAsia="Arial" w:hAnsi="Arial" w:cs="Arial"/>
        </w:rPr>
        <w:jc w:val="both"/>
        <w:widowControl w:val="1"/>
      </w:pPr>
    </w:p>
    <w:sectPr>
      <w:headerReference xmlns:r="http://schemas.openxmlformats.org/officeDocument/2006/relationships" r:id="rId7" w:type="default"/>
      <w:headerReference xmlns:r="http://schemas.openxmlformats.org/officeDocument/2006/relationships" r:id="rId8" w:type="even"/>
      <w:headerReference xmlns:r="http://schemas.openxmlformats.org/officeDocument/2006/relationships" r:id="rId9" w:type="first"/>
      <w:footerReference xmlns:r="http://schemas.openxmlformats.org/officeDocument/2006/relationships" r:id="rId10" w:type="first"/>
      <w:footerReference xmlns:r="http://schemas.openxmlformats.org/officeDocument/2006/relationships" r:id="rId11" w:type="default"/>
      <w:footerReference xmlns:r="http://schemas.openxmlformats.org/officeDocument/2006/relationships" r:id="rId12" w:type="even"/>
      <w:footnotePr>
        <w:numFmt w:val="decimal"/>
        <w:numStart w:val="1"/>
        <w:numRestart/>
      </w:footnotePr>
      <w:endnotePr>
        <w:numFmt w:val="lowerRoman"/>
        <w:numStart w:val="1"/>
        <w:numRestart/>
      </w:endnotePr>
      <w:type w:val="nextPage"/>
      <w:pgSz w:w="11908" w:orient="portrait" w:h="16833"/>
      <w:pgMar w:header="720" w:bottom="851" w:left="567" w:right="616" w:top="567" w:footer="591" w:gutter="0"/>
      <w:cols w:equalWidth="1" w:space="720" w:num="1" w:sep="0"/>
      <w:titlePg w:val="0"/>
    </w:sectPr>
  </w:body>
</w:document>
</file>

<file path=word/fontTable.xml><?xml version="1.0" encoding="utf-8"?>
<w:fonts xmlns:w="http://schemas.openxmlformats.org/wordprocessingml/2006/main">
  <w:font w:name="Caladea Regular">
    <w:embedRegular xmlns:r="http://schemas.openxmlformats.org/officeDocument/2006/relationships" r:id="rIdbcde4b32-1453-0acd-8225-9018029283eb" w:fontKey="{00000000-0000-0000-0000-000000000000}" w:subsetted="0"/>
  </w:font>
</w:fonts>
</file>

<file path=word/footer4.xml><?xml version="1.0" encoding="utf-8"?>
<w:ftr xmlns:w="http://schemas.openxmlformats.org/wordprocessingml/2006/main">
  <w:p xmlns:w14="http://schemas.microsoft.com/office/word/2010/wordml" w:rsidR="00000000" w:rsidRDefault="00000000" w14:textId="00000000" w:rsidDel="00000000" w:rsidP="00000000" w:rsidRPr="00000000">
    <w:pPr>
      <w:pStyle w:val="footer"/>
      <w:widowControl w:val="1"/>
    </w:pPr>
  </w:p>
</w:ftr>
</file>

<file path=word/footer5.xml><?xml version="1.0" encoding="utf-8"?>
<w:ftr xmlns:w="http://schemas.openxmlformats.org/wordprocessingml/2006/main">
  <w:p xmlns:w14="http://schemas.microsoft.com/office/word/2010/wordml" w:rsidR="00000000" w:rsidRDefault="00000000" w14:textId="00000000" w:rsidDel="00000000" w:rsidP="00000000" w:rsidRPr="00000000">
    <w:pPr>
      <w:tabs>
        <w:tab w:pos="5387" w:val="center" w:leader="none"/>
        <w:tab w:pos="10772" w:val="right" w:leader="none"/>
      </w:tabs>
      <w:widowControl w:val="1"/>
    </w:pPr>
    <w:r w:rsidR="00000000" w:rsidDel="00000000" w:rsidRPr="00000000">
      <w:rPr>
        <w:rFonts w:ascii="Arial" w:eastAsia="Arial" w:hAnsi="Arial" w:cs="Arial"/>
        <w:sz w:val="20.0"/>
      </w:rPr>
      <w:t xml:space="preserve">Senior </w:t>
    </w:r>
    <w:r w:rsidR="00000000" w:rsidDel="00000000" w:rsidRPr="00000000">
      <w:rPr>
        <w:rFonts w:ascii="Arial" w:eastAsia="Arial" w:hAnsi="Arial" w:cs="Arial"/>
        <w:sz w:val="20.0"/>
      </w:rPr>
      <w:t xml:space="preserve">Support </w:t>
    </w:r>
    <w:r w:rsidR="00000000" w:rsidDel="00000000" w:rsidRPr="00000000">
      <w:rPr>
        <w:rFonts w:ascii="Arial" w:eastAsia="Arial" w:hAnsi="Arial" w:cs="Arial"/>
        <w:sz w:val="20.0"/>
      </w:rPr>
      <w:t xml:space="preserve">Worker</w:t>
    </w:r>
    <w:r w:rsidR="00000000" w:rsidDel="00000000" w:rsidRPr="00000000">
      <w:rPr/>
      <w:tab/>
    </w:r>
    <w:r w:rsidR="00000000" w:rsidDel="00000000" w:rsidRPr="00000000">
      <w:rPr>
        <w:rFonts w:ascii="Arial" w:eastAsia="Arial" w:hAnsi="Arial" w:cs="Arial"/>
        <w:sz w:val="20.0"/>
      </w:rPr>
      <w:t xml:space="preserve">Vers: </w:t>
    </w:r>
    <w:r w:rsidR="00000000" w:rsidDel="00000000" w:rsidRPr="00000000">
      <w:rPr>
        <w:rFonts w:ascii="Arial" w:eastAsia="Arial" w:hAnsi="Arial" w:cs="Arial"/>
        <w:sz w:val="20.0"/>
      </w:rPr>
      <w:t xml:space="preserve">30</w:t>
    </w:r>
    <w:r w:rsidR="00000000" w:rsidDel="00000000" w:rsidRPr="00000000">
      <w:rPr>
        <w:rFonts w:ascii="Arial" w:eastAsia="Arial" w:hAnsi="Arial" w:cs="Arial"/>
        <w:sz w:val="20.0"/>
        <w:vertAlign w:val="superscript"/>
      </w:rPr>
      <w:t xml:space="preserve">th</w:t>
    </w:r>
    <w:r w:rsidR="00000000" w:rsidDel="00000000" w:rsidRPr="00000000">
      <w:rPr>
        <w:rFonts w:ascii="Arial" w:eastAsia="Arial" w:hAnsi="Arial" w:cs="Arial"/>
        <w:sz w:val="20.0"/>
      </w:rPr>
      <w:t xml:space="preserve"> May 2025</w:t>
    </w:r>
    <w:r w:rsidR="00000000" w:rsidDel="00000000" w:rsidRPr="00000000">
      <w:rPr/>
      <w:tab/>
    </w:r>
    <w:r w:rsidR="00000000" w:rsidDel="00000000" w:rsidRPr="00000000">
      <w:rPr>
        <w:rFonts w:ascii="Arial" w:eastAsia="Arial" w:hAnsi="Arial" w:cs="Arial"/>
        <w:sz w:val="20.0"/>
      </w:rPr>
      <w:t xml:space="preserve">Page </w:t>
    </w:r>
    <w:r w:rsidR="00000000" w:rsidDel="00000000" w:rsidRPr="00000000">
      <w:rPr>
        <w:rFonts w:ascii="Arial" w:eastAsia="Arial" w:hAnsi="Arial" w:cs="Arial"/>
        <w:sz w:val="20.0"/>
      </w:rPr>
      <w:fldChar w:fldCharType="begin"/>
      <w:instrText>PAGE \* MERGEFORMAT</w:instrText>
      <w:fldChar w:fldCharType="separate"/>
      <w:t xml:space="preserve">#</w:t>
      <w:fldChar w:fldCharType="end"/>
    </w:r>
    <w:r w:rsidR="00000000" w:rsidDel="00000000" w:rsidRPr="00000000">
      <w:rPr>
        <w:rFonts w:ascii="Arial" w:eastAsia="Arial" w:hAnsi="Arial" w:cs="Arial"/>
        <w:sz w:val="20.0"/>
      </w:rPr>
      <w:t xml:space="preserve"> of </w:t>
    </w:r>
    <w:r w:rsidR="00000000" w:rsidDel="00000000" w:rsidRPr="00000000">
      <w:rPr>
        <w:rFonts w:ascii="Arial" w:eastAsia="Arial" w:hAnsi="Arial" w:cs="Arial"/>
        <w:sz w:val="20.0"/>
      </w:rPr>
      <w:fldChar w:fldCharType="begin"/>
      <w:instrText>NUMPAGES \* MERGEFORMAT</w:instrText>
      <w:fldChar w:fldCharType="separate"/>
      <w:t xml:space="preserve">#</w:t>
      <w:fldChar w:fldCharType="end"/>
    </w:r>
  </w:p>
</w:ftr>
</file>

<file path=word/footer6.xml><?xml version="1.0" encoding="utf-8"?>
<w:ftr xmlns:w="http://schemas.openxmlformats.org/wordprocessingml/2006/main">
  <w:p xmlns:w14="http://schemas.microsoft.com/office/word/2010/wordml" w:rsidR="00000000" w:rsidRDefault="00000000" w14:textId="00000000" w:rsidDel="00000000" w:rsidP="00000000" w:rsidRPr="00000000">
    <w:pPr>
      <w:pStyle w:val="foote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pStyle w:val="header"/>
      <w:widowControl w:val="1"/>
    </w:pPr>
  </w:p>
</w:hdr>
</file>

<file path=word/header2.xml><?xml version="1.0" encoding="utf-8"?>
<w:hdr xmlns:w="http://schemas.openxmlformats.org/wordprocessingml/2006/main">
  <w:p xmlns:w14="http://schemas.microsoft.com/office/word/2010/wordml" w:rsidR="00000000" w:rsidRDefault="00000000" w14:textId="00000000" w:rsidDel="00000000" w:rsidP="00000000" w:rsidRPr="00000000">
    <w:pPr>
      <w:pStyle w:val="header"/>
      <w:widowControl w:val="1"/>
    </w:pPr>
  </w:p>
</w:hdr>
</file>

<file path=word/header3.xml><?xml version="1.0" encoding="utf-8"?>
<w:hdr xmlns:w="http://schemas.openxmlformats.org/wordprocessingml/2006/main">
  <w:p xmlns:w14="http://schemas.microsoft.com/office/word/2010/wordml" w:rsidR="00000000" w:rsidRDefault="00000000" w14:textId="00000000" w:rsidDel="00000000" w:rsidP="00000000" w:rsidRPr="00000000">
    <w:pPr>
      <w:pStyle w:val="header"/>
      <w:widowControl w:val="1"/>
    </w:pPr>
  </w:p>
</w:hdr>
</file>

<file path=word/numbering.xml><?xml version="1.0" encoding="utf-8"?>
<w:numbering xmlns:w="http://schemas.openxmlformats.org/wordprocessingml/2006/main">
  <w:abstractNum w:abstractNumId="100020">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21">
    <w:lvl w:ilvl="0">
      <w:start w:val="1"/>
      <w:numFmt w:val="decimal"/>
      <w:lvlText w:val="%1."/>
      <w:lvlJc w:val="left"/>
      <w:pPr>
        <w:widowControl w:val="1"/>
        <w:ind w:left="1080" w:hanging="360"/>
      </w:pPr>
    </w:lvl>
    <w:lvl w:ilvl="1">
      <w:start w:val="1"/>
      <w:numFmt w:val="lowerLetter"/>
      <w:lvlText w:val="%2."/>
      <w:lvlJc w:val="left"/>
      <w:pPr>
        <w:widowControl w:val="1"/>
        <w:ind w:left="1800" w:hanging="360"/>
      </w:pPr>
    </w:lvl>
    <w:lvl w:ilvl="2">
      <w:start w:val="1"/>
      <w:numFmt w:val="lowerRoman"/>
      <w:lvlText w:val="%3."/>
      <w:lvlJc w:val="left"/>
      <w:pPr>
        <w:widowControl w:val="1"/>
        <w:ind w:left="2520" w:hanging="180"/>
      </w:pPr>
    </w:lvl>
    <w:lvl w:ilvl="3">
      <w:start w:val="1"/>
      <w:numFmt w:val="decimal"/>
      <w:lvlText w:val="%4."/>
      <w:lvlJc w:val="left"/>
      <w:pPr>
        <w:widowControl w:val="1"/>
        <w:ind w:left="3240" w:hanging="360"/>
      </w:pPr>
    </w:lvl>
    <w:lvl w:ilvl="4">
      <w:start w:val="1"/>
      <w:numFmt w:val="lowerLetter"/>
      <w:lvlText w:val="%5."/>
      <w:lvlJc w:val="left"/>
      <w:pPr>
        <w:widowControl w:val="1"/>
        <w:ind w:left="3960" w:hanging="360"/>
      </w:pPr>
    </w:lvl>
    <w:lvl w:ilvl="5">
      <w:start w:val="1"/>
      <w:numFmt w:val="lowerRoman"/>
      <w:lvlText w:val="%6."/>
      <w:lvlJc w:val="left"/>
      <w:pPr>
        <w:widowControl w:val="1"/>
        <w:ind w:left="4680" w:hanging="180"/>
      </w:pPr>
    </w:lvl>
    <w:lvl w:ilvl="6">
      <w:start w:val="1"/>
      <w:numFmt w:val="decimal"/>
      <w:lvlText w:val="%7."/>
      <w:lvlJc w:val="left"/>
      <w:pPr>
        <w:widowControl w:val="1"/>
        <w:ind w:left="5400" w:hanging="360"/>
      </w:pPr>
    </w:lvl>
    <w:lvl w:ilvl="7">
      <w:start w:val="1"/>
      <w:numFmt w:val="lowerLetter"/>
      <w:lvlText w:val="%8."/>
      <w:lvlJc w:val="left"/>
      <w:pPr>
        <w:widowControl w:val="1"/>
        <w:ind w:left="6120" w:hanging="360"/>
      </w:pPr>
    </w:lvl>
    <w:lvl w:ilvl="8">
      <w:start w:val="1"/>
      <w:numFmt w:val="lowerRoman"/>
      <w:lvlText w:val="%9."/>
      <w:lvlJc w:val="left"/>
      <w:pPr>
        <w:widowControl w:val="1"/>
        <w:ind w:left="6840" w:hanging="180"/>
      </w:pPr>
    </w:lvl>
  </w:abstractNum>
  <w:abstractNum w:abstractNumId="100022">
    <w:lvl w:ilvl="0">
      <w:start w:val="1"/>
      <w:numFmt w:val="bullet"/>
      <w:lvlText w:val=""/>
      <w:lvlJc w:val="left"/>
      <w:pPr>
        <w:tabs>
          <w:tab w:pos="720" w:val="left" w:leader="none"/>
        </w:tabs>
        <w:widowControl w:val="1"/>
        <w:ind w:left="720" w:hanging="360"/>
      </w:pPr>
      <w:rPr>
        <w:rFonts w:ascii="Wingdings" w:eastAsia="Wingdings" w:hAnsi="Wingdings" w:cs="Wingdings"/>
      </w:rPr>
    </w:lvl>
    <w:lvl w:ilvl="1">
      <w:start w:val="1"/>
      <w:numFmt w:val="decimal"/>
      <w:lvlText w:val="%2."/>
      <w:lvlJc w:val="left"/>
      <w:pPr>
        <w:tabs>
          <w:tab w:pos="1440" w:val="left" w:leader="none"/>
        </w:tabs>
        <w:widowControl w:val="1"/>
        <w:ind w:left="1440" w:hanging="360"/>
      </w:pPr>
    </w:lvl>
    <w:lvl w:ilvl="2">
      <w:start w:val="1"/>
      <w:numFmt w:val="decimal"/>
      <w:lvlText w:val="%3."/>
      <w:lvlJc w:val="left"/>
      <w:pPr>
        <w:tabs>
          <w:tab w:pos="2160" w:val="left" w:leader="none"/>
        </w:tabs>
        <w:widowControl w:val="1"/>
        <w:ind w:left="2160" w:hanging="360"/>
      </w:pPr>
    </w:lvl>
    <w:lvl w:ilvl="3">
      <w:start w:val="1"/>
      <w:numFmt w:val="decimal"/>
      <w:lvlText w:val="%4."/>
      <w:lvlJc w:val="left"/>
      <w:pPr>
        <w:tabs>
          <w:tab w:pos="2880" w:val="left" w:leader="none"/>
        </w:tabs>
        <w:widowControl w:val="1"/>
        <w:ind w:left="2880" w:hanging="360"/>
      </w:pPr>
    </w:lvl>
    <w:lvl w:ilvl="4">
      <w:start w:val="1"/>
      <w:numFmt w:val="decimal"/>
      <w:lvlText w:val="%5."/>
      <w:lvlJc w:val="left"/>
      <w:pPr>
        <w:tabs>
          <w:tab w:pos="3600" w:val="left" w:leader="none"/>
        </w:tabs>
        <w:widowControl w:val="1"/>
        <w:ind w:left="3600" w:hanging="360"/>
      </w:pPr>
    </w:lvl>
    <w:lvl w:ilvl="5">
      <w:start w:val="1"/>
      <w:numFmt w:val="decimal"/>
      <w:lvlText w:val="%6."/>
      <w:lvlJc w:val="left"/>
      <w:pPr>
        <w:tabs>
          <w:tab w:pos="4320" w:val="left" w:leader="none"/>
        </w:tabs>
        <w:widowControl w:val="1"/>
        <w:ind w:left="4320" w:hanging="360"/>
      </w:pPr>
    </w:lvl>
    <w:lvl w:ilvl="6">
      <w:start w:val="1"/>
      <w:numFmt w:val="decimal"/>
      <w:lvlText w:val="%7."/>
      <w:lvlJc w:val="left"/>
      <w:pPr>
        <w:tabs>
          <w:tab w:pos="5040" w:val="left" w:leader="none"/>
        </w:tabs>
        <w:widowControl w:val="1"/>
        <w:ind w:left="5040" w:hanging="360"/>
      </w:pPr>
    </w:lvl>
    <w:lvl w:ilvl="7">
      <w:start w:val="1"/>
      <w:numFmt w:val="decimal"/>
      <w:lvlText w:val="%8."/>
      <w:lvlJc w:val="left"/>
      <w:pPr>
        <w:tabs>
          <w:tab w:pos="5760" w:val="left" w:leader="none"/>
        </w:tabs>
        <w:widowControl w:val="1"/>
        <w:ind w:left="5760" w:hanging="360"/>
      </w:pPr>
    </w:lvl>
    <w:lvl w:ilvl="8">
      <w:start w:val="1"/>
      <w:numFmt w:val="decimal"/>
      <w:lvlText w:val="%9."/>
      <w:lvlJc w:val="left"/>
      <w:pPr>
        <w:tabs>
          <w:tab w:pos="6480" w:val="left" w:leader="none"/>
        </w:tabs>
        <w:widowControl w:val="1"/>
        <w:ind w:left="6480" w:hanging="360"/>
      </w:pPr>
    </w:lvl>
  </w:abstractNum>
  <w:abstractNum w:abstractNumId="100012">
    <w:lvl w:ilvl="0">
      <w:start w:val="1"/>
      <w:numFmt w:val="decimal"/>
      <w:lvlText w:val="%1."/>
      <w:lvlJc w:val="left"/>
      <w:pPr>
        <w:widowControl w:val="1"/>
        <w:ind w:left="720" w:hanging="360"/>
      </w:p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100013">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4">
    <w:lvl w:ilvl="0">
      <w:start w:val="1"/>
      <w:numFmt w:val="bullet"/>
      <w:lvlText w:val="∙"/>
      <w:lvlJc w:val="left"/>
      <w:pPr>
        <w:tabs>
          <w:tab w:pos="720" w:val="left" w:leader="none"/>
        </w:tabs>
        <w:widowControl w:val="1"/>
        <w:ind w:left="720" w:hanging="360"/>
      </w:pPr>
      <w:rPr>
        <w:rFonts w:ascii="Symbol" w:eastAsia="Symbol" w:hAnsi="Symbol" w:cs="Symbol"/>
      </w:rPr>
    </w:lvl>
    <w:lvl w:ilvl="1">
      <w:start w:val="1"/>
      <w:numFmt w:val="decimal"/>
      <w:lvlText w:val="%2."/>
      <w:lvlJc w:val="left"/>
      <w:pPr>
        <w:tabs>
          <w:tab w:pos="1080" w:val="left" w:leader="none"/>
        </w:tabs>
        <w:widowControl w:val="1"/>
        <w:ind w:left="1080" w:hanging="360"/>
      </w:pPr>
    </w:lvl>
    <w:lvl w:ilvl="2">
      <w:start w:val="1"/>
      <w:numFmt w:val="decimal"/>
      <w:lvlText w:val="%3."/>
      <w:lvlJc w:val="left"/>
      <w:pPr>
        <w:tabs>
          <w:tab w:pos="1440" w:val="left" w:leader="none"/>
        </w:tabs>
        <w:widowControl w:val="1"/>
        <w:ind w:left="1440" w:hanging="360"/>
      </w:pPr>
    </w:lvl>
    <w:lvl w:ilvl="3">
      <w:start w:val="1"/>
      <w:numFmt w:val="decimal"/>
      <w:lvlText w:val="%4."/>
      <w:lvlJc w:val="left"/>
      <w:pPr>
        <w:tabs>
          <w:tab w:pos="1800" w:val="left" w:leader="none"/>
        </w:tabs>
        <w:widowControl w:val="1"/>
        <w:ind w:left="1800" w:hanging="360"/>
      </w:pPr>
    </w:lvl>
    <w:lvl w:ilvl="4">
      <w:start w:val="1"/>
      <w:numFmt w:val="decimal"/>
      <w:lvlText w:val="%5."/>
      <w:lvlJc w:val="left"/>
      <w:pPr>
        <w:tabs>
          <w:tab w:pos="2160" w:val="left" w:leader="none"/>
        </w:tabs>
        <w:widowControl w:val="1"/>
        <w:ind w:left="2160" w:hanging="360"/>
      </w:pPr>
    </w:lvl>
    <w:lvl w:ilvl="5">
      <w:start w:val="1"/>
      <w:numFmt w:val="decimal"/>
      <w:lvlText w:val="%6."/>
      <w:lvlJc w:val="left"/>
      <w:pPr>
        <w:tabs>
          <w:tab w:pos="2520" w:val="left" w:leader="none"/>
        </w:tabs>
        <w:widowControl w:val="1"/>
        <w:ind w:left="2520" w:hanging="360"/>
      </w:pPr>
    </w:lvl>
    <w:lvl w:ilvl="6">
      <w:start w:val="1"/>
      <w:numFmt w:val="decimal"/>
      <w:lvlText w:val="%7."/>
      <w:lvlJc w:val="left"/>
      <w:pPr>
        <w:tabs>
          <w:tab w:pos="2880" w:val="left" w:leader="none"/>
        </w:tabs>
        <w:widowControl w:val="1"/>
        <w:ind w:left="2880" w:hanging="360"/>
      </w:pPr>
    </w:lvl>
    <w:lvl w:ilvl="7">
      <w:start w:val="1"/>
      <w:numFmt w:val="decimal"/>
      <w:lvlText w:val="%8."/>
      <w:lvlJc w:val="left"/>
      <w:pPr>
        <w:tabs>
          <w:tab w:pos="3240" w:val="left" w:leader="none"/>
        </w:tabs>
        <w:widowControl w:val="1"/>
        <w:ind w:left="3240" w:hanging="360"/>
      </w:pPr>
    </w:lvl>
    <w:lvl w:ilvl="8">
      <w:start w:val="1"/>
      <w:numFmt w:val="decimal"/>
      <w:lvlText w:val="%9."/>
      <w:lvlJc w:val="left"/>
      <w:pPr>
        <w:tabs>
          <w:tab w:pos="3600" w:val="left" w:leader="none"/>
        </w:tabs>
        <w:widowControl w:val="1"/>
        <w:ind w:left="3600" w:hanging="360"/>
      </w:pPr>
    </w:lvl>
  </w:abstractNum>
  <w:abstractNum w:abstractNumId="100015">
    <w:lvl w:ilvl="0">
      <w:start w:val="1"/>
      <w:numFmt w:val="decimal"/>
      <w:lvlText w:val="%1."/>
      <w:lvlJc w:val="left"/>
      <w:pPr>
        <w:widowControl w:val="1"/>
        <w:ind w:left="720" w:hanging="360"/>
      </w:pPr>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6">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7">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8">
    <w:lvl w:ilvl="0">
      <w:start w:val="1"/>
      <w:numFmt w:val="decimal"/>
      <w:lvlText w:val="%1."/>
      <w:lvlJc w:val="left"/>
      <w:pPr>
        <w:widowControl w:val="1"/>
        <w:ind w:left="720" w:hanging="360"/>
      </w:p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100019">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0">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11">
    <w:lvl w:ilvl="0">
      <w:start w:val="1"/>
      <w:numFmt w:val="decimal"/>
      <w:lvlText w:val="%1."/>
      <w:lvlJc w:val="left"/>
      <w:pPr>
        <w:widowControl w:val="1"/>
        <w:ind w:left="720" w:hanging="360"/>
      </w:p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10008">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7">
    <w:lvl w:ilvl="0">
      <w:start w:val="1"/>
      <w:numFmt w:val="bullet"/>
      <w:lvlText w:val=""/>
      <w:lvlJc w:val="left"/>
      <w:pPr>
        <w:tabs>
          <w:tab w:pos="720" w:val="left" w:leader="none"/>
        </w:tabs>
        <w:widowControl w:val="1"/>
        <w:ind w:left="720" w:hanging="360"/>
      </w:pPr>
      <w:rPr>
        <w:rFonts w:ascii="Wingdings" w:eastAsia="Wingdings" w:hAnsi="Wingdings" w:cs="Wingdings"/>
      </w:rPr>
    </w:lvl>
    <w:lvl w:ilvl="1">
      <w:start w:val="1"/>
      <w:numFmt w:val="decimal"/>
      <w:lvlText w:val="%2."/>
      <w:lvlJc w:val="left"/>
      <w:pPr>
        <w:tabs>
          <w:tab w:pos="1440" w:val="left" w:leader="none"/>
        </w:tabs>
        <w:widowControl w:val="1"/>
        <w:ind w:left="1440" w:hanging="360"/>
      </w:pPr>
    </w:lvl>
    <w:lvl w:ilvl="2">
      <w:start w:val="1"/>
      <w:numFmt w:val="decimal"/>
      <w:lvlText w:val="%3."/>
      <w:lvlJc w:val="left"/>
      <w:pPr>
        <w:tabs>
          <w:tab w:pos="2160" w:val="left" w:leader="none"/>
        </w:tabs>
        <w:widowControl w:val="1"/>
        <w:ind w:left="2160" w:hanging="360"/>
      </w:pPr>
    </w:lvl>
    <w:lvl w:ilvl="3">
      <w:start w:val="1"/>
      <w:numFmt w:val="decimal"/>
      <w:lvlText w:val="%4."/>
      <w:lvlJc w:val="left"/>
      <w:pPr>
        <w:tabs>
          <w:tab w:pos="2880" w:val="left" w:leader="none"/>
        </w:tabs>
        <w:widowControl w:val="1"/>
        <w:ind w:left="2880" w:hanging="360"/>
      </w:pPr>
    </w:lvl>
    <w:lvl w:ilvl="4">
      <w:start w:val="1"/>
      <w:numFmt w:val="decimal"/>
      <w:lvlText w:val="%5."/>
      <w:lvlJc w:val="left"/>
      <w:pPr>
        <w:tabs>
          <w:tab w:pos="3600" w:val="left" w:leader="none"/>
        </w:tabs>
        <w:widowControl w:val="1"/>
        <w:ind w:left="3600" w:hanging="360"/>
      </w:pPr>
    </w:lvl>
    <w:lvl w:ilvl="5">
      <w:start w:val="1"/>
      <w:numFmt w:val="decimal"/>
      <w:lvlText w:val="%6."/>
      <w:lvlJc w:val="left"/>
      <w:pPr>
        <w:tabs>
          <w:tab w:pos="4320" w:val="left" w:leader="none"/>
        </w:tabs>
        <w:widowControl w:val="1"/>
        <w:ind w:left="4320" w:hanging="360"/>
      </w:pPr>
    </w:lvl>
    <w:lvl w:ilvl="6">
      <w:start w:val="1"/>
      <w:numFmt w:val="decimal"/>
      <w:lvlText w:val="%7."/>
      <w:lvlJc w:val="left"/>
      <w:pPr>
        <w:tabs>
          <w:tab w:pos="5040" w:val="left" w:leader="none"/>
        </w:tabs>
        <w:widowControl w:val="1"/>
        <w:ind w:left="5040" w:hanging="360"/>
      </w:pPr>
    </w:lvl>
    <w:lvl w:ilvl="7">
      <w:start w:val="1"/>
      <w:numFmt w:val="decimal"/>
      <w:lvlText w:val="%8."/>
      <w:lvlJc w:val="left"/>
      <w:pPr>
        <w:tabs>
          <w:tab w:pos="5760" w:val="left" w:leader="none"/>
        </w:tabs>
        <w:widowControl w:val="1"/>
        <w:ind w:left="5760" w:hanging="360"/>
      </w:pPr>
    </w:lvl>
    <w:lvl w:ilvl="8">
      <w:start w:val="1"/>
      <w:numFmt w:val="decimal"/>
      <w:lvlText w:val="%9."/>
      <w:lvlJc w:val="left"/>
      <w:pPr>
        <w:tabs>
          <w:tab w:pos="6480" w:val="left" w:leader="none"/>
        </w:tabs>
        <w:widowControl w:val="1"/>
        <w:ind w:left="6480" w:hanging="360"/>
      </w:pPr>
    </w:lvl>
  </w:abstractNum>
  <w:abstractNum w:abstractNumId="10009">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0">
    <w:lvl w:ilvl="0">
      <w:start w:val="1"/>
      <w:numFmt w:val="decimal"/>
      <w:lvlText w:val="%1."/>
      <w:lvlJc w:val="left"/>
      <w:pPr>
        <w:tabs>
          <w:tab w:pos="720" w:val="left" w:leader="none"/>
        </w:tabs>
        <w:widowControl w:val="1"/>
        <w:ind w:left="720" w:hanging="360"/>
      </w:pPr>
    </w:lvl>
    <w:lvl w:ilvl="1">
      <w:start w:val="1"/>
      <w:numFmt w:val="decimal"/>
      <w:lvlText w:val="%2."/>
      <w:lvlJc w:val="left"/>
      <w:pPr>
        <w:tabs>
          <w:tab w:pos="1080" w:val="left" w:leader="none"/>
        </w:tabs>
        <w:widowControl w:val="1"/>
        <w:ind w:left="1080" w:hanging="360"/>
      </w:pPr>
    </w:lvl>
    <w:lvl w:ilvl="2">
      <w:start w:val="1"/>
      <w:numFmt w:val="decimal"/>
      <w:lvlText w:val="%3."/>
      <w:lvlJc w:val="left"/>
      <w:pPr>
        <w:tabs>
          <w:tab w:pos="1440" w:val="left" w:leader="none"/>
        </w:tabs>
        <w:widowControl w:val="1"/>
        <w:ind w:left="1440" w:hanging="360"/>
      </w:pPr>
    </w:lvl>
    <w:lvl w:ilvl="3">
      <w:start w:val="1"/>
      <w:numFmt w:val="decimal"/>
      <w:lvlText w:val="%4."/>
      <w:lvlJc w:val="left"/>
      <w:pPr>
        <w:tabs>
          <w:tab w:pos="1800" w:val="left" w:leader="none"/>
        </w:tabs>
        <w:widowControl w:val="1"/>
        <w:ind w:left="1800" w:hanging="360"/>
      </w:pPr>
    </w:lvl>
    <w:lvl w:ilvl="4">
      <w:start w:val="1"/>
      <w:numFmt w:val="decimal"/>
      <w:lvlText w:val="%5."/>
      <w:lvlJc w:val="left"/>
      <w:pPr>
        <w:tabs>
          <w:tab w:pos="2160" w:val="left" w:leader="none"/>
        </w:tabs>
        <w:widowControl w:val="1"/>
        <w:ind w:left="2160" w:hanging="360"/>
      </w:pPr>
    </w:lvl>
    <w:lvl w:ilvl="5">
      <w:start w:val="1"/>
      <w:numFmt w:val="decimal"/>
      <w:lvlText w:val="%6."/>
      <w:lvlJc w:val="left"/>
      <w:pPr>
        <w:tabs>
          <w:tab w:pos="2520" w:val="left" w:leader="none"/>
        </w:tabs>
        <w:widowControl w:val="1"/>
        <w:ind w:left="2520" w:hanging="360"/>
      </w:pPr>
    </w:lvl>
    <w:lvl w:ilvl="6">
      <w:start w:val="1"/>
      <w:numFmt w:val="decimal"/>
      <w:lvlText w:val="%7."/>
      <w:lvlJc w:val="left"/>
      <w:pPr>
        <w:tabs>
          <w:tab w:pos="2880" w:val="left" w:leader="none"/>
        </w:tabs>
        <w:widowControl w:val="1"/>
        <w:ind w:left="2880" w:hanging="360"/>
      </w:pPr>
    </w:lvl>
    <w:lvl w:ilvl="7">
      <w:start w:val="1"/>
      <w:numFmt w:val="decimal"/>
      <w:lvlText w:val="%8."/>
      <w:lvlJc w:val="left"/>
      <w:pPr>
        <w:tabs>
          <w:tab w:pos="3240" w:val="left" w:leader="none"/>
        </w:tabs>
        <w:widowControl w:val="1"/>
        <w:ind w:left="3240" w:hanging="360"/>
      </w:pPr>
    </w:lvl>
    <w:lvl w:ilvl="8">
      <w:start w:val="1"/>
      <w:numFmt w:val="decimal"/>
      <w:lvlText w:val="%9."/>
      <w:lvlJc w:val="left"/>
      <w:pPr>
        <w:tabs>
          <w:tab w:pos="3600" w:val="left" w:leader="none"/>
        </w:tabs>
        <w:widowControl w:val="1"/>
        <w:ind w:left="3600" w:hanging="360"/>
      </w:pPr>
    </w:lvl>
  </w:abstractNum>
  <w:abstractNum w:abstractNumId="100023">
    <w:lvl w:ilvl="0">
      <w:start w:val="1"/>
      <w:numFmt w:val="decimal"/>
      <w:lvlText w:val="%1."/>
      <w:lvlJc w:val="left"/>
      <w:pPr>
        <w:tabs>
          <w:tab w:pos="720" w:val="left" w:leader="none"/>
        </w:tabs>
        <w:widowControl w:val="1"/>
        <w:ind w:left="720" w:hanging="360"/>
      </w:pPr>
    </w:lvl>
    <w:lvl w:ilvl="1">
      <w:start w:val="1"/>
      <w:numFmt w:val="lowerLetter"/>
      <w:lvlText w:val="%2."/>
      <w:lvlJc w:val="left"/>
      <w:pPr>
        <w:tabs>
          <w:tab w:pos="1440" w:val="left" w:leader="none"/>
        </w:tabs>
        <w:widowControl w:val="1"/>
        <w:ind w:left="1440" w:hanging="360"/>
      </w:pPr>
    </w:lvl>
    <w:lvl w:ilvl="2">
      <w:start w:val="1"/>
      <w:numFmt w:val="lowerRoman"/>
      <w:lvlText w:val="%3."/>
      <w:lvlJc w:val="left"/>
      <w:pPr>
        <w:tabs>
          <w:tab w:pos="2160" w:val="left" w:leader="none"/>
        </w:tabs>
        <w:widowControl w:val="1"/>
        <w:ind w:left="2160" w:hanging="180"/>
      </w:pPr>
    </w:lvl>
    <w:lvl w:ilvl="3">
      <w:start w:val="1"/>
      <w:numFmt w:val="decimal"/>
      <w:lvlText w:val="%4."/>
      <w:lvlJc w:val="left"/>
      <w:pPr>
        <w:tabs>
          <w:tab w:pos="2880" w:val="left" w:leader="none"/>
        </w:tabs>
        <w:widowControl w:val="1"/>
        <w:ind w:left="2880" w:hanging="360"/>
      </w:pPr>
    </w:lvl>
    <w:lvl w:ilvl="4">
      <w:start w:val="1"/>
      <w:numFmt w:val="lowerLetter"/>
      <w:lvlText w:val="%5."/>
      <w:lvlJc w:val="left"/>
      <w:pPr>
        <w:tabs>
          <w:tab w:pos="3600" w:val="left" w:leader="none"/>
        </w:tabs>
        <w:widowControl w:val="1"/>
        <w:ind w:left="3600" w:hanging="360"/>
      </w:pPr>
    </w:lvl>
    <w:lvl w:ilvl="5">
      <w:start w:val="1"/>
      <w:numFmt w:val="lowerRoman"/>
      <w:lvlText w:val="%6."/>
      <w:lvlJc w:val="left"/>
      <w:pPr>
        <w:tabs>
          <w:tab w:pos="4320" w:val="left" w:leader="none"/>
        </w:tabs>
        <w:widowControl w:val="1"/>
        <w:ind w:left="4320" w:hanging="180"/>
      </w:pPr>
    </w:lvl>
    <w:lvl w:ilvl="6">
      <w:start w:val="1"/>
      <w:numFmt w:val="decimal"/>
      <w:lvlText w:val="%7."/>
      <w:lvlJc w:val="left"/>
      <w:pPr>
        <w:tabs>
          <w:tab w:pos="5040" w:val="left" w:leader="none"/>
        </w:tabs>
        <w:widowControl w:val="1"/>
        <w:ind w:left="5040" w:hanging="360"/>
      </w:pPr>
    </w:lvl>
    <w:lvl w:ilvl="7">
      <w:start w:val="1"/>
      <w:numFmt w:val="lowerLetter"/>
      <w:lvlText w:val="%8."/>
      <w:lvlJc w:val="left"/>
      <w:pPr>
        <w:tabs>
          <w:tab w:pos="5760" w:val="left" w:leader="none"/>
        </w:tabs>
        <w:widowControl w:val="1"/>
        <w:ind w:left="5760" w:hanging="360"/>
      </w:pPr>
    </w:lvl>
    <w:lvl w:ilvl="8">
      <w:start w:val="1"/>
      <w:numFmt w:val="lowerRoman"/>
      <w:lvlText w:val="%9."/>
      <w:lvlJc w:val="left"/>
      <w:pPr>
        <w:tabs>
          <w:tab w:pos="6480" w:val="left" w:leader="none"/>
        </w:tabs>
        <w:widowControl w:val="1"/>
        <w:ind w:left="6480" w:hanging="180"/>
      </w:pPr>
    </w:lvl>
  </w:abstractNum>
  <w:abstractNum w:abstractNumId="100024">
    <w:lvl w:ilvl="0">
      <w:start w:val="1"/>
      <w:numFmt w:val="decimal"/>
      <w:lvlText w:val="%1."/>
      <w:lvlJc w:val="left"/>
      <w:pPr>
        <w:widowControl w:val="1"/>
        <w:ind w:left="720" w:hanging="360"/>
      </w:pPr>
      <w:rPr/>
    </w:lvl>
    <w:lvl w:ilvl="1">
      <w:start w:val="1"/>
      <w:numFmt w:val="decimal"/>
      <w:lvlText w:val="%2."/>
      <w:lvlJc w:val="left"/>
      <w:pPr>
        <w:tabs>
          <w:tab w:pos="1440" w:val="left" w:leader="none"/>
        </w:tabs>
        <w:widowControl w:val="1"/>
        <w:ind w:left="1440" w:hanging="360"/>
      </w:pPr>
    </w:lvl>
    <w:lvl w:ilvl="2">
      <w:start w:val="1"/>
      <w:numFmt w:val="decimal"/>
      <w:lvlText w:val="%3."/>
      <w:lvlJc w:val="left"/>
      <w:pPr>
        <w:tabs>
          <w:tab w:pos="2160" w:val="left" w:leader="none"/>
        </w:tabs>
        <w:widowControl w:val="1"/>
        <w:ind w:left="2160" w:hanging="360"/>
      </w:pPr>
    </w:lvl>
    <w:lvl w:ilvl="3">
      <w:start w:val="1"/>
      <w:numFmt w:val="decimal"/>
      <w:lvlText w:val="%4."/>
      <w:lvlJc w:val="left"/>
      <w:pPr>
        <w:tabs>
          <w:tab w:pos="2880" w:val="left" w:leader="none"/>
        </w:tabs>
        <w:widowControl w:val="1"/>
        <w:ind w:left="2880" w:hanging="360"/>
      </w:pPr>
    </w:lvl>
    <w:lvl w:ilvl="4">
      <w:start w:val="1"/>
      <w:numFmt w:val="decimal"/>
      <w:lvlText w:val="%5."/>
      <w:lvlJc w:val="left"/>
      <w:pPr>
        <w:tabs>
          <w:tab w:pos="3600" w:val="left" w:leader="none"/>
        </w:tabs>
        <w:widowControl w:val="1"/>
        <w:ind w:left="3600" w:hanging="360"/>
      </w:pPr>
    </w:lvl>
    <w:lvl w:ilvl="5">
      <w:start w:val="1"/>
      <w:numFmt w:val="decimal"/>
      <w:lvlText w:val="%6."/>
      <w:lvlJc w:val="left"/>
      <w:pPr>
        <w:tabs>
          <w:tab w:pos="4320" w:val="left" w:leader="none"/>
        </w:tabs>
        <w:widowControl w:val="1"/>
        <w:ind w:left="4320" w:hanging="360"/>
      </w:pPr>
    </w:lvl>
    <w:lvl w:ilvl="6">
      <w:start w:val="1"/>
      <w:numFmt w:val="decimal"/>
      <w:lvlText w:val="%7."/>
      <w:lvlJc w:val="left"/>
      <w:pPr>
        <w:tabs>
          <w:tab w:pos="5040" w:val="left" w:leader="none"/>
        </w:tabs>
        <w:widowControl w:val="1"/>
        <w:ind w:left="5040" w:hanging="360"/>
      </w:pPr>
    </w:lvl>
    <w:lvl w:ilvl="7">
      <w:start w:val="1"/>
      <w:numFmt w:val="decimal"/>
      <w:lvlText w:val="%8."/>
      <w:lvlJc w:val="left"/>
      <w:pPr>
        <w:tabs>
          <w:tab w:pos="5760" w:val="left" w:leader="none"/>
        </w:tabs>
        <w:widowControl w:val="1"/>
        <w:ind w:left="5760" w:hanging="360"/>
      </w:pPr>
    </w:lvl>
    <w:lvl w:ilvl="8">
      <w:start w:val="1"/>
      <w:numFmt w:val="decimal"/>
      <w:lvlText w:val="%9."/>
      <w:lvlJc w:val="left"/>
      <w:pPr>
        <w:tabs>
          <w:tab w:pos="6480" w:val="left" w:leader="none"/>
        </w:tabs>
        <w:widowControl w:val="1"/>
        <w:ind w:left="6480" w:hanging="360"/>
      </w:pPr>
    </w:lvl>
  </w:abstractNum>
  <w:abstractNum w:abstractNumId="100025">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2">
    <w:lvl w:ilvl="0">
      <w:start w:val="1"/>
      <w:numFmt w:val="decimal"/>
      <w:lvlText w:val="%1."/>
      <w:lvlJc w:val="left"/>
      <w:pPr>
        <w:tabs>
          <w:tab w:pos="720" w:val="left" w:leader="none"/>
        </w:tabs>
        <w:widowControl w:val="1"/>
        <w:ind w:left="720" w:hanging="360"/>
      </w:pPr>
    </w:lvl>
    <w:lvl w:ilvl="1">
      <w:start w:val="1"/>
      <w:numFmt w:val="decimal"/>
      <w:lvlText w:val="%2."/>
      <w:lvlJc w:val="left"/>
      <w:pPr>
        <w:tabs>
          <w:tab w:pos="1080" w:val="left" w:leader="none"/>
        </w:tabs>
        <w:widowControl w:val="1"/>
        <w:ind w:left="1080" w:hanging="360"/>
      </w:pPr>
    </w:lvl>
    <w:lvl w:ilvl="2">
      <w:start w:val="1"/>
      <w:numFmt w:val="decimal"/>
      <w:lvlText w:val="%3."/>
      <w:lvlJc w:val="left"/>
      <w:pPr>
        <w:tabs>
          <w:tab w:pos="1440" w:val="left" w:leader="none"/>
        </w:tabs>
        <w:widowControl w:val="1"/>
        <w:ind w:left="1440" w:hanging="360"/>
      </w:pPr>
    </w:lvl>
    <w:lvl w:ilvl="3">
      <w:start w:val="1"/>
      <w:numFmt w:val="decimal"/>
      <w:lvlText w:val="%4."/>
      <w:lvlJc w:val="left"/>
      <w:pPr>
        <w:tabs>
          <w:tab w:pos="1800" w:val="left" w:leader="none"/>
        </w:tabs>
        <w:widowControl w:val="1"/>
        <w:ind w:left="1800" w:hanging="360"/>
      </w:pPr>
    </w:lvl>
    <w:lvl w:ilvl="4">
      <w:start w:val="1"/>
      <w:numFmt w:val="decimal"/>
      <w:lvlText w:val="%5."/>
      <w:lvlJc w:val="left"/>
      <w:pPr>
        <w:tabs>
          <w:tab w:pos="2160" w:val="left" w:leader="none"/>
        </w:tabs>
        <w:widowControl w:val="1"/>
        <w:ind w:left="2160" w:hanging="360"/>
      </w:pPr>
    </w:lvl>
    <w:lvl w:ilvl="5">
      <w:start w:val="1"/>
      <w:numFmt w:val="decimal"/>
      <w:lvlText w:val="%6."/>
      <w:lvlJc w:val="left"/>
      <w:pPr>
        <w:tabs>
          <w:tab w:pos="2520" w:val="left" w:leader="none"/>
        </w:tabs>
        <w:widowControl w:val="1"/>
        <w:ind w:left="2520" w:hanging="360"/>
      </w:pPr>
    </w:lvl>
    <w:lvl w:ilvl="6">
      <w:start w:val="1"/>
      <w:numFmt w:val="decimal"/>
      <w:lvlText w:val="%7."/>
      <w:lvlJc w:val="left"/>
      <w:pPr>
        <w:tabs>
          <w:tab w:pos="2880" w:val="left" w:leader="none"/>
        </w:tabs>
        <w:widowControl w:val="1"/>
        <w:ind w:left="2880" w:hanging="360"/>
      </w:pPr>
    </w:lvl>
    <w:lvl w:ilvl="7">
      <w:start w:val="1"/>
      <w:numFmt w:val="decimal"/>
      <w:lvlText w:val="%8."/>
      <w:lvlJc w:val="left"/>
      <w:pPr>
        <w:tabs>
          <w:tab w:pos="3240" w:val="left" w:leader="none"/>
        </w:tabs>
        <w:widowControl w:val="1"/>
        <w:ind w:left="3240" w:hanging="360"/>
      </w:pPr>
    </w:lvl>
    <w:lvl w:ilvl="8">
      <w:start w:val="1"/>
      <w:numFmt w:val="decimal"/>
      <w:lvlText w:val="%9."/>
      <w:lvlJc w:val="left"/>
      <w:pPr>
        <w:tabs>
          <w:tab w:pos="3600" w:val="left" w:leader="none"/>
        </w:tabs>
        <w:widowControl w:val="1"/>
        <w:ind w:left="3600" w:hanging="360"/>
      </w:pPr>
    </w:lvl>
  </w:abstractNum>
  <w:abstractNum w:abstractNumId="10001">
    <w:lvl w:ilvl="0">
      <w:start w:val="1"/>
      <w:numFmt w:val="decimal"/>
      <w:lvlText w:val="%1."/>
      <w:lvlJc w:val="left"/>
      <w:pPr>
        <w:tabs>
          <w:tab w:pos="720" w:val="left" w:leader="none"/>
        </w:tabs>
        <w:widowControl w:val="1"/>
        <w:ind w:left="720" w:hanging="360"/>
      </w:pPr>
    </w:lvl>
    <w:lvl w:ilvl="1">
      <w:start w:val="1"/>
      <w:numFmt w:val="decimal"/>
      <w:lvlText w:val="%2."/>
      <w:lvlJc w:val="left"/>
      <w:pPr>
        <w:tabs>
          <w:tab w:pos="1440" w:val="left" w:leader="none"/>
        </w:tabs>
        <w:widowControl w:val="1"/>
        <w:ind w:left="1440" w:hanging="360"/>
      </w:pPr>
    </w:lvl>
    <w:lvl w:ilvl="2">
      <w:start w:val="1"/>
      <w:numFmt w:val="decimal"/>
      <w:lvlText w:val="%3."/>
      <w:lvlJc w:val="left"/>
      <w:pPr>
        <w:tabs>
          <w:tab w:pos="2160" w:val="left" w:leader="none"/>
        </w:tabs>
        <w:widowControl w:val="1"/>
        <w:ind w:left="2160" w:hanging="360"/>
      </w:pPr>
    </w:lvl>
    <w:lvl w:ilvl="3">
      <w:start w:val="1"/>
      <w:numFmt w:val="decimal"/>
      <w:lvlText w:val="%4."/>
      <w:lvlJc w:val="left"/>
      <w:pPr>
        <w:tabs>
          <w:tab w:pos="2880" w:val="left" w:leader="none"/>
        </w:tabs>
        <w:widowControl w:val="1"/>
        <w:ind w:left="2880" w:hanging="360"/>
      </w:pPr>
    </w:lvl>
    <w:lvl w:ilvl="4">
      <w:start w:val="1"/>
      <w:numFmt w:val="decimal"/>
      <w:lvlText w:val="%5."/>
      <w:lvlJc w:val="left"/>
      <w:pPr>
        <w:tabs>
          <w:tab w:pos="3600" w:val="left" w:leader="none"/>
        </w:tabs>
        <w:widowControl w:val="1"/>
        <w:ind w:left="3600" w:hanging="360"/>
      </w:pPr>
    </w:lvl>
    <w:lvl w:ilvl="5">
      <w:start w:val="1"/>
      <w:numFmt w:val="decimal"/>
      <w:lvlText w:val="%6."/>
      <w:lvlJc w:val="left"/>
      <w:pPr>
        <w:tabs>
          <w:tab w:pos="4320" w:val="left" w:leader="none"/>
        </w:tabs>
        <w:widowControl w:val="1"/>
        <w:ind w:left="4320" w:hanging="360"/>
      </w:pPr>
    </w:lvl>
    <w:lvl w:ilvl="6">
      <w:start w:val="1"/>
      <w:numFmt w:val="decimal"/>
      <w:lvlText w:val="%7."/>
      <w:lvlJc w:val="left"/>
      <w:pPr>
        <w:tabs>
          <w:tab w:pos="5040" w:val="left" w:leader="none"/>
        </w:tabs>
        <w:widowControl w:val="1"/>
        <w:ind w:left="5040" w:hanging="360"/>
      </w:pPr>
    </w:lvl>
    <w:lvl w:ilvl="7">
      <w:start w:val="1"/>
      <w:numFmt w:val="decimal"/>
      <w:lvlText w:val="%8."/>
      <w:lvlJc w:val="left"/>
      <w:pPr>
        <w:tabs>
          <w:tab w:pos="5760" w:val="left" w:leader="none"/>
        </w:tabs>
        <w:widowControl w:val="1"/>
        <w:ind w:left="5760" w:hanging="360"/>
      </w:pPr>
    </w:lvl>
    <w:lvl w:ilvl="8">
      <w:start w:val="1"/>
      <w:numFmt w:val="decimal"/>
      <w:lvlText w:val="%9."/>
      <w:lvlJc w:val="left"/>
      <w:pPr>
        <w:tabs>
          <w:tab w:pos="6480" w:val="left" w:leader="none"/>
        </w:tabs>
        <w:widowControl w:val="1"/>
        <w:ind w:left="6480" w:hanging="360"/>
      </w:pPr>
    </w:lvl>
  </w:abstractNum>
  <w:abstractNum w:abstractNumId="10004">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10003">
    <w:lvl w:ilvl="0">
      <w:start w:val="1"/>
      <w:numFmt w:val="none"/>
      <w:lvlText w:val=""/>
      <w:lvlJc w:val="left"/>
      <w:pPr>
        <w:tabs>
          <w:tab w:pos="0" w:val="left" w:leader="none"/>
        </w:tabs>
        <w:widowControl w:val="1"/>
        <w:ind w:left="0" w:hanging="0"/>
      </w:pPr>
    </w:lvl>
    <w:lvl w:ilvl="1">
      <w:start w:val="1"/>
      <w:numFmt w:val="none"/>
      <w:lvlText w:val=""/>
      <w:lvlJc w:val="left"/>
      <w:pPr>
        <w:tabs>
          <w:tab w:pos="0" w:val="left" w:leader="none"/>
        </w:tabs>
        <w:widowControl w:val="1"/>
        <w:ind w:left="0" w:hanging="0"/>
      </w:pPr>
    </w:lvl>
    <w:lvl w:ilvl="2">
      <w:start w:val="1"/>
      <w:numFmt w:val="none"/>
      <w:lvlText w:val=""/>
      <w:lvlJc w:val="left"/>
      <w:pPr>
        <w:tabs>
          <w:tab w:pos="0" w:val="left" w:leader="none"/>
        </w:tabs>
        <w:widowControl w:val="1"/>
        <w:ind w:left="0" w:hanging="0"/>
      </w:pPr>
    </w:lvl>
    <w:lvl w:ilvl="3">
      <w:start w:val="1"/>
      <w:numFmt w:val="none"/>
      <w:lvlText w:val=""/>
      <w:lvlJc w:val="left"/>
      <w:pPr>
        <w:tabs>
          <w:tab w:pos="0" w:val="left" w:leader="none"/>
        </w:tabs>
        <w:widowControl w:val="1"/>
        <w:ind w:left="0" w:hanging="0"/>
      </w:pPr>
    </w:lvl>
    <w:lvl w:ilvl="4">
      <w:start w:val="1"/>
      <w:numFmt w:val="none"/>
      <w:lvlText w:val=""/>
      <w:lvlJc w:val="left"/>
      <w:pPr>
        <w:tabs>
          <w:tab w:pos="0" w:val="left" w:leader="none"/>
        </w:tabs>
        <w:widowControl w:val="1"/>
        <w:ind w:left="0" w:hanging="0"/>
      </w:pPr>
    </w:lvl>
    <w:lvl w:ilvl="5">
      <w:start w:val="1"/>
      <w:numFmt w:val="none"/>
      <w:lvlText w:val=""/>
      <w:lvlJc w:val="left"/>
      <w:pPr>
        <w:tabs>
          <w:tab w:pos="0" w:val="left" w:leader="none"/>
        </w:tabs>
        <w:widowControl w:val="1"/>
        <w:ind w:left="0" w:hanging="0"/>
      </w:pPr>
    </w:lvl>
    <w:lvl w:ilvl="6">
      <w:start w:val="1"/>
      <w:numFmt w:val="none"/>
      <w:lvlText w:val=""/>
      <w:lvlJc w:val="left"/>
      <w:pPr>
        <w:tabs>
          <w:tab w:pos="0" w:val="left" w:leader="none"/>
        </w:tabs>
        <w:widowControl w:val="1"/>
        <w:ind w:left="0" w:hanging="0"/>
      </w:pPr>
    </w:lvl>
    <w:lvl w:ilvl="7">
      <w:start w:val="1"/>
      <w:numFmt w:val="none"/>
      <w:lvlText w:val=""/>
      <w:lvlJc w:val="left"/>
      <w:pPr>
        <w:tabs>
          <w:tab w:pos="0" w:val="left" w:leader="none"/>
        </w:tabs>
        <w:widowControl w:val="1"/>
        <w:ind w:left="0" w:hanging="0"/>
      </w:pPr>
    </w:lvl>
    <w:lvl w:ilvl="8">
      <w:start w:val="1"/>
      <w:numFmt w:val="none"/>
      <w:lvlText w:val=""/>
      <w:lvlJc w:val="left"/>
      <w:pPr>
        <w:tabs>
          <w:tab w:pos="0" w:val="left" w:leader="none"/>
        </w:tabs>
        <w:widowControl w:val="1"/>
        <w:ind w:left="0" w:hanging="0"/>
      </w:pPr>
    </w:lvl>
  </w:abstractNum>
  <w:abstractNum w:abstractNumId="10006">
    <w:lvl w:ilvl="0">
      <w:start w:val="1"/>
      <w:numFmt w:val="decimal"/>
      <w:lvlText w:val="%1."/>
      <w:lvlJc w:val="left"/>
      <w:pPr>
        <w:widowControl w:val="1"/>
        <w:ind w:left="720" w:hanging="360"/>
      </w:p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10005">
    <w:lvl w:ilvl="0">
      <w:start w:val="1"/>
      <w:numFmt w:val="decimal"/>
      <w:lvlText w:val="%1."/>
      <w:lvlJc w:val="left"/>
      <w:pPr>
        <w:widowControl w:val="1"/>
        <w:ind w:left="720" w:hanging="360"/>
      </w:pPr>
    </w:lvl>
    <w:lvl w:ilvl="1">
      <w:start w:val="1"/>
      <w:numFmt w:val="decimal"/>
      <w:lvlText w:val="%2."/>
      <w:lvlJc w:val="left"/>
      <w:pPr>
        <w:tabs>
          <w:tab w:pos="1440" w:val="left" w:leader="none"/>
        </w:tabs>
        <w:widowControl w:val="1"/>
        <w:ind w:left="1440" w:hanging="360"/>
      </w:pPr>
    </w:lvl>
    <w:lvl w:ilvl="2">
      <w:start w:val="1"/>
      <w:numFmt w:val="decimal"/>
      <w:lvlText w:val="%3."/>
      <w:lvlJc w:val="left"/>
      <w:pPr>
        <w:tabs>
          <w:tab w:pos="2160" w:val="left" w:leader="none"/>
        </w:tabs>
        <w:widowControl w:val="1"/>
        <w:ind w:left="2160" w:hanging="360"/>
      </w:pPr>
    </w:lvl>
    <w:lvl w:ilvl="3">
      <w:start w:val="1"/>
      <w:numFmt w:val="decimal"/>
      <w:lvlText w:val="%4."/>
      <w:lvlJc w:val="left"/>
      <w:pPr>
        <w:tabs>
          <w:tab w:pos="2880" w:val="left" w:leader="none"/>
        </w:tabs>
        <w:widowControl w:val="1"/>
        <w:ind w:left="2880" w:hanging="360"/>
      </w:pPr>
    </w:lvl>
    <w:lvl w:ilvl="4">
      <w:start w:val="1"/>
      <w:numFmt w:val="decimal"/>
      <w:lvlText w:val="%5."/>
      <w:lvlJc w:val="left"/>
      <w:pPr>
        <w:tabs>
          <w:tab w:pos="3600" w:val="left" w:leader="none"/>
        </w:tabs>
        <w:widowControl w:val="1"/>
        <w:ind w:left="3600" w:hanging="360"/>
      </w:pPr>
    </w:lvl>
    <w:lvl w:ilvl="5">
      <w:start w:val="1"/>
      <w:numFmt w:val="decimal"/>
      <w:lvlText w:val="%6."/>
      <w:lvlJc w:val="left"/>
      <w:pPr>
        <w:tabs>
          <w:tab w:pos="4320" w:val="left" w:leader="none"/>
        </w:tabs>
        <w:widowControl w:val="1"/>
        <w:ind w:left="4320" w:hanging="360"/>
      </w:pPr>
    </w:lvl>
    <w:lvl w:ilvl="6">
      <w:start w:val="1"/>
      <w:numFmt w:val="decimal"/>
      <w:lvlText w:val="%7."/>
      <w:lvlJc w:val="left"/>
      <w:pPr>
        <w:tabs>
          <w:tab w:pos="5040" w:val="left" w:leader="none"/>
        </w:tabs>
        <w:widowControl w:val="1"/>
        <w:ind w:left="5040" w:hanging="360"/>
      </w:pPr>
    </w:lvl>
    <w:lvl w:ilvl="7">
      <w:start w:val="1"/>
      <w:numFmt w:val="decimal"/>
      <w:lvlText w:val="%8."/>
      <w:lvlJc w:val="left"/>
      <w:pPr>
        <w:tabs>
          <w:tab w:pos="5760" w:val="left" w:leader="none"/>
        </w:tabs>
        <w:widowControl w:val="1"/>
        <w:ind w:left="5760" w:hanging="360"/>
      </w:pPr>
    </w:lvl>
    <w:lvl w:ilvl="8">
      <w:start w:val="1"/>
      <w:numFmt w:val="decimal"/>
      <w:lvlText w:val="%9."/>
      <w:lvlJc w:val="left"/>
      <w:pPr>
        <w:tabs>
          <w:tab w:pos="6480" w:val="left" w:leader="none"/>
        </w:tabs>
        <w:widowControl w:val="1"/>
        <w:ind w:left="6480" w:hanging="360"/>
      </w:pPr>
    </w:lvl>
  </w:abstractNum>
  <w:num w:numId="22">
    <w:abstractNumId w:val="100017"/>
  </w:num>
  <w:num w:numId="23">
    <w:abstractNumId w:val="100010"/>
  </w:num>
  <w:num w:numId="24">
    <w:abstractNumId w:val="100012"/>
  </w:num>
  <w:num w:numId="25">
    <w:abstractNumId w:val="10006"/>
  </w:num>
  <w:num w:numId="26">
    <w:abstractNumId w:val="1000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0021"/>
  </w:num>
  <w:num w:numId="28">
    <w:abstractNumId w:val="100015"/>
  </w:num>
  <w:num w:numId="10">
    <w:abstractNumId w:val="100024"/>
  </w:num>
  <w:num w:numId="11">
    <w:abstractNumId w:val="100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0014"/>
  </w:num>
  <w:num w:numId="13">
    <w:abstractNumId w:val="100018"/>
  </w:num>
  <w:num w:numId="14">
    <w:abstractNumId w:val="100011"/>
  </w:num>
  <w:num w:numId="15">
    <w:abstractNumId w:val="100019"/>
  </w:num>
  <w:num w:numId="16">
    <w:abstractNumId w:val="100025"/>
  </w:num>
  <w:num w:numId="17">
    <w:abstractNumId w:val="10004"/>
  </w:num>
  <w:num w:numId="18">
    <w:abstractNumId w:val="100020"/>
  </w:num>
  <w:num w:numId="19">
    <w:abstractNumId w:val="10009"/>
  </w:num>
  <w:num w:numId="1">
    <w:abstractNumId w:val="10000"/>
  </w:num>
  <w:num w:numId="2">
    <w:abstractNumId w:val="10001"/>
  </w:num>
  <w:num w:numId="3">
    <w:abstractNumId w:val="10002"/>
  </w:num>
  <w:num w:numId="4">
    <w:abstractNumId w:val="10003"/>
  </w:num>
  <w:num w:numId="5">
    <w:abstractNumId w:val="1000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0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0024"/>
  </w:num>
  <w:num w:numId="8">
    <w:abstractNumId w:val="10007"/>
  </w:num>
  <w:num w:numId="9">
    <w:abstractNumId w:val="10008"/>
  </w:num>
  <w:num w:numId="20">
    <w:abstractNumId w:val="100013"/>
  </w:num>
  <w:num w:numId="21">
    <w:abstractNumId w:val="100016"/>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Times New Roman" w:eastAsia="Times New Roman" w:hAnsi="Times New Roman" w:cs="Times New Roman"/>
        <w:sz w:val="24"/>
      </w:rPr>
    </w:rPrDefault>
    <w:pPrDefault>
      <w:pPr>
        <w:spacing w:line="240.0" w:after="0.0"/>
        <w:widowControl w:val="0"/>
      </w:pPr>
    </w:pPrDefault>
  </w:docDefaults>
  <w:style w:type="paragraph" w:styleId="List">
    <w:name w:val="List"/>
    <w:uiPriority w:val="1"/>
    <w:basedOn w:val="BodyText"/>
    <w:next w:val="List"/>
    <w:pPr>
      <w:widowControl w:val="1"/>
    </w:pPr>
    <w:rPr/>
    <w:unhideWhenUsed/>
    <w:qFormat/>
  </w:style>
  <w:style w:type="paragraph" w:styleId="annotationsubject">
    <w:name w:val="annotation subject"/>
    <w:uiPriority w:val="1"/>
    <w:basedOn w:val="annotationtext"/>
    <w:next w:val="annotationtext"/>
    <w:pPr>
      <w:widowControl w:val="1"/>
    </w:pPr>
    <w:rPr>
      <w:b w:val="true"/>
    </w:rPr>
    <w:unhideWhenUsed/>
    <w:qFormat/>
  </w:style>
  <w:style w:type="paragraph" w:default="1" w:styleId="Normal">
    <w:name w:val="Normal"/>
    <w:uiPriority w:val="1"/>
    <w:next w:val="Normal"/>
    <w:pPr>
      <w:spacing w:line="240.0" w:after="0.0"/>
      <w:widowControl w:val="0"/>
    </w:pPr>
    <w:rPr>
      <w:rFonts w:ascii="Times New Roman" w:eastAsia="Times New Roman" w:hAnsi="Times New Roman" w:cs="Times New Roman"/>
      <w:sz w:val="24"/>
    </w:rPr>
    <w:aliases w:val="Normal"/>
    <w:unhideWhenUsed/>
    <w:qFormat/>
  </w:style>
  <w:style w:type="paragraph" w:styleId="Heading1">
    <w:name w:val="Heading 1"/>
    <w:uiPriority w:val="1"/>
    <w:basedOn w:val="Normal"/>
    <w:next w:val="Normal"/>
    <w:link w:val="Heading7Char"/>
    <w:pPr>
      <w:keepNext w:val="1"/>
      <w:jc w:val="center"/>
      <w:widowControl w:val="1"/>
    </w:pPr>
    <w:rPr>
      <w:b w:val="true"/>
      <w:sz w:val="32"/>
    </w:rPr>
    <w:aliases w:val="heading 1"/>
    <w:unhideWhenUsed/>
    <w:qFormat/>
  </w:style>
  <w:style w:type="paragraph" w:styleId="Heading2">
    <w:name w:val="Heading 2"/>
    <w:uiPriority w:val="1"/>
    <w:basedOn w:val="Normal"/>
    <w:next w:val="Normal"/>
    <w:link w:val="Heading2Char"/>
    <w:pPr>
      <w:keepNext w:val="1"/>
      <w:keepLines w:val="1"/>
      <w:spacing w:before="200.0"/>
      <w:widowControl w:val="1"/>
    </w:pPr>
    <w:rPr>
      <w:b w:val="true"/>
      <w:rFonts w:ascii="Caladea Regular" w:eastAsia="Caladea Regular" w:hAnsi="Caladea Regular" w:cs="Caladea Regular"/>
      <w:color w:val="4F81BD" w:themeColor="accent1"/>
      <w:sz w:val="26"/>
    </w:rPr>
    <w:aliases w:val="heading 2"/>
    <w:unhideWhenUsed/>
    <w:qFormat/>
  </w:style>
  <w:style w:type="paragraph" w:styleId="Heading3">
    <w:name w:val="Heading 3"/>
    <w:uiPriority w:val="1"/>
    <w:basedOn w:val="Normal"/>
    <w:next w:val="Normal"/>
    <w:link w:val="Heading3Char"/>
    <w:pPr>
      <w:keepNext w:val="1"/>
      <w:keepLines w:val="1"/>
      <w:spacing w:before="200.0"/>
      <w:widowControl w:val="1"/>
    </w:pPr>
    <w:rPr>
      <w:b w:val="true"/>
      <w:rFonts w:ascii="Caladea Regular" w:eastAsia="Caladea Regular" w:hAnsi="Caladea Regular" w:cs="Caladea Regular"/>
      <w:color w:val="4F81BD" w:themeColor="accent1"/>
    </w:rPr>
    <w:aliases w:val="heading 3"/>
    <w:unhideWhenUsed/>
    <w:qFormat/>
  </w:style>
  <w:style w:type="paragraph" w:styleId="Heading4">
    <w:name w:val="Heading 4"/>
    <w:uiPriority w:val="1"/>
    <w:basedOn w:val="Normal"/>
    <w:next w:val="Normal"/>
    <w:pPr>
      <w:spacing w:line="288.0000114440918" w:after="160.0"/>
      <w:jc w:val="left"/>
      <w:widowControl w:val="1"/>
    </w:pPr>
    <w:rPr>
      <w:b w:val="true"/>
      <w:rFonts w:asciiTheme="majorHAnsi" w:eastAsiaTheme="majorHAnsi" w:hAnsiTheme="majorHAnsi" w:cstheme="majorHAnsi"/>
      <w:i w:val="true"/>
      <w:color w:val="000000" w:themeColor="dark1"/>
      <w:sz w:val="28"/>
    </w:rPr>
    <w:unhideWhenUsed/>
    <w:qFormat/>
  </w:style>
  <w:style w:type="paragraph" w:styleId="header">
    <w:name w:val="header"/>
    <w:uiPriority w:val="1"/>
    <w:basedOn w:val="Normal"/>
    <w:next w:val="header"/>
    <w:pPr>
      <w:tabs>
        <w:tab w:pos="4680" w:val="center" w:leader="none"/>
        <w:tab w:pos="9360" w:val="right" w:leader="none"/>
      </w:tabs>
      <w:widowControl w:val="1"/>
    </w:pPr>
    <w:rPr/>
    <w:unhideWhenUsed/>
    <w:qFormat/>
  </w:style>
  <w:style w:type="paragraph" w:styleId="Heading5">
    <w:name w:val="Heading 5"/>
    <w:uiPriority w:val="1"/>
    <w:basedOn w:val="Normal"/>
    <w:next w:val="Normal"/>
    <w:pPr>
      <w:spacing w:line="311.9999885559082" w:after="160.0"/>
      <w:shd w:fill="000000" w:val="clear" w:color="auto" w:themeFillTint="BF" w:themeFill="text1"/>
      <w:pBdr>
        <w:top w:val="none" w:color="000000" w:themeColor="dark1" w:sz="0" w:space="0"/>
        <w:left w:val="none" w:color="000000" w:themeColor="dark1" w:sz="0" w:space="3"/>
        <w:bottom w:val="none" w:color="000000" w:themeColor="dark1" w:sz="0" w:space="0"/>
        <w:right w:val="none" w:color="000000" w:themeColor="dark1" w:sz="0" w:space="3"/>
      </w:pBdr>
      <w:jc w:val="left"/>
      <w:widowControl w:val="1"/>
    </w:pPr>
    <w:rPr>
      <w:rFonts w:asciiTheme="majorHAnsi" w:eastAsiaTheme="majorHAnsi" w:hAnsiTheme="majorHAnsi" w:cstheme="majorHAnsi"/>
      <w:color w:val="FFFFFF" w:themeColor="light1"/>
      <w:sz w:val="24"/>
    </w:rPr>
    <w:unhideWhenUsed/>
    <w:qFormat/>
  </w:style>
  <w:style w:type="paragraph" w:styleId="Heading6">
    <w:name w:val="Heading 6"/>
    <w:uiPriority w:val="1"/>
    <w:basedOn w:val="Normal"/>
    <w:next w:val="Normal"/>
    <w:pPr>
      <w:spacing w:line="288.0000114440918" w:after="120.0"/>
      <w:jc w:val="left"/>
      <w:widowControl w:val="1"/>
    </w:pPr>
    <w:rPr>
      <w:rFonts w:asciiTheme="majorHAnsi" w:eastAsiaTheme="majorHAnsi" w:hAnsiTheme="majorHAnsi" w:cstheme="majorHAnsi"/>
      <w:i w:val="true"/>
      <w:color w:val="000000" w:themeColor="dark1"/>
      <w:sz w:val="22"/>
      <w:u w:val="single"/>
    </w:rPr>
    <w:unhideWhenUsed/>
    <w:qFormat/>
  </w:style>
  <w:style w:type="paragraph" w:styleId="Heading7">
    <w:name w:val="Heading 7"/>
    <w:uiPriority w:val="1"/>
    <w:basedOn w:val="Normal"/>
    <w:next w:val="Normal"/>
    <w:pPr>
      <w:spacing w:before="40.0"/>
      <w:widowControl w:val="1"/>
    </w:pPr>
    <w:rPr>
      <w:rFonts w:asciiTheme="majorHAnsi" w:eastAsiaTheme="majorHAnsi" w:hAnsiTheme="majorHAnsi" w:cstheme="majorHAnsi"/>
      <w:i w:val="true"/>
      <w:color w:val="4F81BD" w:themeColor="accent1" w:themeShade="7F"/>
      <w:sz w:val="20"/>
    </w:rPr>
    <w:unhideWhenUsed/>
    <w:qFormat/>
  </w:style>
  <w:style w:type="paragraph" w:styleId="Heading8">
    <w:name w:val="Heading 8"/>
    <w:uiPriority w:val="1"/>
    <w:basedOn w:val="Normal"/>
    <w:next w:val="Normal"/>
    <w:pPr>
      <w:spacing w:before="40.0"/>
      <w:widowControl w:val="1"/>
    </w:pPr>
    <w:rPr>
      <w:b w:val="true"/>
      <w:rFonts w:asciiTheme="majorHAnsi" w:eastAsiaTheme="majorHAnsi" w:hAnsiTheme="majorHAnsi" w:cstheme="majorHAnsi"/>
      <w:color w:val="1F497D" w:themeColor="dark2"/>
      <w:sz w:val="20"/>
    </w:rPr>
    <w:unhideWhenUsed/>
    <w:qFormat/>
  </w:style>
  <w:style w:type="paragraph" w:styleId="Heading9">
    <w:name w:val="Heading 9"/>
    <w:uiPriority w:val="1"/>
    <w:basedOn w:val="Normal"/>
    <w:next w:val="Normal"/>
    <w:pPr>
      <w:spacing w:before="40.0"/>
      <w:widowControl w:val="1"/>
    </w:pPr>
    <w:rPr>
      <w:b w:val="true"/>
      <w:rFonts w:asciiTheme="majorHAnsi" w:eastAsiaTheme="majorHAnsi" w:hAnsiTheme="majorHAnsi" w:cstheme="majorHAnsi"/>
      <w:i w:val="true"/>
      <w:color w:val="1F497D" w:themeColor="dark2"/>
      <w:sz w:val="20"/>
    </w:rPr>
    <w:unhideWhenUsed/>
    <w:qFormat/>
  </w:style>
  <w:style w:type="paragraph" w:styleId="BodyText">
    <w:name w:val="Body Text"/>
    <w:uiPriority w:val="1"/>
    <w:basedOn w:val="Normal"/>
    <w:next w:val="BodyText"/>
    <w:pPr>
      <w:spacing w:after="120.0"/>
      <w:widowControl w:val="1"/>
    </w:pPr>
    <w:rPr/>
    <w:unhideWhenUsed/>
    <w:qFormat/>
  </w:style>
  <w:style w:type="paragraph" w:styleId="BalloonText">
    <w:name w:val="Balloon Text"/>
    <w:uiPriority w:val="1"/>
    <w:basedOn w:val="Normal"/>
    <w:next w:val="BalloonText"/>
    <w:pPr>
      <w:widowControl w:val="1"/>
    </w:pPr>
    <w:rPr>
      <w:rFonts w:ascii="Tahoma" w:eastAsia="Tahoma" w:hAnsi="Tahoma" w:cs="Tahoma"/>
      <w:sz w:val="16"/>
    </w:rPr>
    <w:unhideWhenUsed/>
    <w:qFormat/>
  </w:style>
  <w:style w:type="paragraph" w:styleId="caption">
    <w:name w:val="caption"/>
    <w:uiPriority w:val="1"/>
    <w:basedOn w:val="Normal"/>
    <w:next w:val="caption"/>
    <w:pPr>
      <w:spacing w:after="120.0" w:before="120.0"/>
      <w:widowControl w:val="1"/>
    </w:pPr>
    <w:rPr>
      <w:i w:val="true"/>
    </w:rPr>
    <w:unhideWhenUsed/>
    <w:qFormat/>
  </w:style>
  <w:style w:type="paragraph" w:styleId="Index">
    <w:name w:val="Index"/>
    <w:uiPriority w:val="1"/>
    <w:basedOn w:val="Normal"/>
    <w:next w:val="Index"/>
    <w:pPr>
      <w:widowControl w:val="1"/>
    </w:pPr>
    <w:rPr/>
    <w:unhideWhenUsed/>
    <w:qFormat/>
  </w:style>
  <w:style w:type="paragraph" w:styleId="Heading">
    <w:name w:val="Heading"/>
    <w:uiPriority w:val="1"/>
    <w:basedOn w:val="Normal"/>
    <w:next w:val="BodyText"/>
    <w:pPr>
      <w:keepNext w:val="1"/>
      <w:spacing w:after="120.0" w:before="240.0"/>
      <w:widowControl w:val="1"/>
    </w:pPr>
    <w:rPr>
      <w:rFonts w:ascii="Arial" w:eastAsia="Arial" w:hAnsi="Arial" w:cs="Arial"/>
      <w:sz w:val="28"/>
    </w:rPr>
    <w:unhideWhenUsed/>
    <w:qFormat/>
  </w:style>
  <w:style w:type="paragraph" w:styleId="footer">
    <w:name w:val="footer"/>
    <w:uiPriority w:val="1"/>
    <w:basedOn w:val="Normal"/>
    <w:next w:val="footer"/>
    <w:pPr>
      <w:tabs>
        <w:tab w:pos="5374" w:val="center" w:leader="none"/>
        <w:tab w:pos="10749" w:val="right" w:leader="none"/>
      </w:tabs>
      <w:widowControl w:val="1"/>
    </w:pPr>
    <w:rPr/>
    <w:unhideWhenUsed/>
    <w:qFormat/>
  </w:style>
  <w:style w:type="paragraph" w:styleId="Title">
    <w:name w:val="Title"/>
    <w:uiPriority w:val="1"/>
    <w:basedOn w:val="Normal"/>
    <w:next w:val="Normal"/>
    <w:pPr>
      <w:spacing w:line="240.0" w:after="360.0"/>
      <w:jc w:val="left"/>
      <w:widowControl w:val="1"/>
    </w:pPr>
    <w:rPr>
      <w:b w:val="true"/>
      <w:rFonts w:asciiTheme="majorHAnsi" w:eastAsiaTheme="majorHAnsi" w:hAnsiTheme="majorHAnsi" w:cstheme="majorHAnsi"/>
      <w:color w:val="4F81BD" w:themeColor="accent1" w:themeShade="BF"/>
      <w:spacing w:val="0"/>
      <w:sz w:val="72"/>
    </w:rPr>
    <w:unhideWhenUsed/>
    <w:qFormat/>
  </w:style>
  <w:style w:type="paragraph" w:styleId="Subtitle">
    <w:name w:val="Subtitle"/>
    <w:uiPriority w:val="1"/>
    <w:basedOn w:val="Normal"/>
    <w:next w:val="Normal"/>
    <w:pPr>
      <w:spacing w:line="240.0" w:after="480.0" w:before="240.0"/>
      <w:jc w:val="left"/>
      <w:widowControl w:val="1"/>
    </w:pPr>
    <w:rPr>
      <w:b w:val="true"/>
      <w:rFonts w:asciiTheme="minorHAnsi" w:eastAsiaTheme="minorHAnsi" w:hAnsiTheme="minorHAnsi" w:cstheme="minorHAnsi"/>
      <w:i w:val="true"/>
      <w:color w:val="404040"/>
      <w:sz w:val="24"/>
    </w:rPr>
    <w:unhideWhenUsed/>
    <w:qFormat/>
  </w:style>
  <w:style w:type="paragraph" w:styleId="annotationtext">
    <w:name w:val="annotation text"/>
    <w:uiPriority w:val="1"/>
    <w:basedOn w:val="Normal"/>
    <w:next w:val="annotationtext"/>
    <w:pPr>
      <w:widowControl w:val="1"/>
    </w:pPr>
    <w:rPr>
      <w:sz w:val="20"/>
    </w:rPr>
    <w:unhideWhenUsed/>
    <w:qFormat/>
  </w:style>
  <w:style w:type="paragraph" w:styleId="Quote">
    <w:name w:val="Quote"/>
    <w:uiPriority w:val="1"/>
    <w:basedOn w:val="Normal"/>
    <w:next w:val="Normal"/>
    <w:pPr>
      <w:spacing w:line="311.9999885559082" w:after="360.0"/>
      <w:shd w:fill="4F81BD" w:val="clear" w:color="auto" w:themeFillTint="33" w:themeFill="accent1"/>
      <w:pBdr>
        <w:top w:val="single" w:color="000000" w:space="7"/>
        <w:left w:val="single" w:color="4F81BD" w:themeColor="accent1" w:themeShade="BF" w:sz="24" w:space="7"/>
        <w:bottom w:val="single" w:color="000000" w:space="7"/>
      </w:pBdr>
      <w:jc w:val="left"/>
      <w:widowControl w:val="1"/>
    </w:pPr>
    <w:rPr>
      <w:rFonts w:asciiTheme="minorHAnsi" w:eastAsiaTheme="minorHAnsi" w:hAnsiTheme="minorHAnsi" w:cstheme="minorHAnsi"/>
      <w:color w:val="000000" w:themeColor="dark1"/>
      <w:sz w:val="24"/>
    </w:rPr>
    <w:unhideWhenUsed/>
    <w:qFormat/>
  </w:style>
  <w:style w:type="paragraph" w:styleId="IntenseQuote">
    <w:name w:val="Intense Quote"/>
    <w:uiPriority w:val="1"/>
    <w:basedOn w:val="Normal"/>
    <w:next w:val="Normal"/>
    <w:pPr>
      <w:spacing w:line="300.0" w:before="100.0"/>
      <w:pBdr>
        <w:left w:val="single" w:color="4F81BD" w:themeColor="accent1" w:sz="18"/>
      </w:pBdr>
      <w:widowControl w:val="1"/>
      <w:ind w:left="1224" w:right="1224"/>
    </w:pPr>
    <w:rPr>
      <w:rFonts w:asciiTheme="majorHAnsi" w:eastAsiaTheme="majorHAnsi" w:hAnsiTheme="majorHAnsi" w:cstheme="majorHAnsi"/>
      <w:color w:val="4F81BD" w:themeColor="accent1"/>
      <w:sz w:val="28"/>
    </w:rPr>
    <w:unhideWhenUsed/>
    <w:qFormat/>
  </w:style>
  <w:style w:type="paragraph" w:styleId="ListParagraph">
    <w:name w:val="List Paragraph"/>
    <w:uiPriority w:val="1"/>
    <w:basedOn w:val="Normal"/>
    <w:next w:val="ListParagraph"/>
    <w:pPr>
      <w:spacing w:line="275.9999942779541" w:lineRule="auto" w:after="200.0"/>
      <w:widowControl w:val="1"/>
      <w:ind w:left="720"/>
    </w:pPr>
    <w:rPr>
      <w:rFonts w:ascii="Arial" w:eastAsia="Arial" w:hAnsi="Arial" w:cs="Arial"/>
      <w:sz w:val="22"/>
    </w:rPr>
    <w:aliases w:val="List Paragraph"/>
    <w:unhideWhenUsed/>
    <w:qFormat/>
  </w:style>
  <w:style w:type="paragraph" w:styleId="NoSpacing">
    <w:name w:val="No Spacing"/>
    <w:uiPriority w:val="1"/>
    <w:next w:val="NoSpacing"/>
    <w:pPr>
      <w:widowControl w:val="0"/>
    </w:pPr>
    <w:rPr>
      <w:rFonts w:ascii="Times New Roman" w:eastAsia="Times New Roman" w:hAnsi="Times New Roman" w:cs="Times New Roman"/>
      <w:sz w:val="24"/>
    </w:rPr>
    <w:aliases w:val="No Spacing"/>
    <w:unhideWhenUsed/>
    <w:qFormat/>
  </w:style>
  <w:style w:type="character" w:styleId="BalloonTextChar">
    <w:name w:val="Balloon Text Char"/>
    <w:uiPriority w:val="1"/>
    <w:basedOn w:val="DefaultParagraphFont"/>
    <w:rPr>
      <w:rFonts w:ascii="Tahoma" w:eastAsia="Tahoma" w:hAnsi="Tahoma" w:cs="Tahoma"/>
      <w:sz w:val="16"/>
    </w:rPr>
    <w:unhideWhenUsed/>
    <w:qFormat/>
  </w:style>
  <w:style w:type="character" w:styleId="WW-Absatz-Standardschriftart111111">
    <w:name w:val="WW-Absatz-Standardschriftart111111"/>
    <w:uiPriority w:val="1"/>
    <w:rPr/>
    <w:unhideWhenUsed/>
    <w:qFormat/>
  </w:style>
  <w:style w:type="character" w:styleId="WW-Absatz-Standardschriftart11111">
    <w:name w:val="WW-Absatz-Standardschriftart11111"/>
    <w:uiPriority w:val="1"/>
    <w:rPr/>
    <w:unhideWhenUsed/>
    <w:qFormat/>
  </w:style>
  <w:style w:type="character" w:styleId="WW-Absatz-Standardschriftart1111">
    <w:name w:val="WW-Absatz-Standardschriftart1111"/>
    <w:uiPriority w:val="1"/>
    <w:rPr/>
    <w:unhideWhenUsed/>
    <w:qFormat/>
  </w:style>
  <w:style w:type="character" w:styleId="WW-Absatz-Standardschriftart111">
    <w:name w:val="WW-Absatz-Standardschriftart111"/>
    <w:uiPriority w:val="1"/>
    <w:rPr/>
    <w:unhideWhenUsed/>
    <w:qFormat/>
  </w:style>
  <w:style w:type="character" w:styleId="WW-Absatz-Standardschriftart">
    <w:name w:val="WW-Absatz-Standardschriftart"/>
    <w:uiPriority w:val="1"/>
    <w:rPr/>
    <w:unhideWhenUsed/>
    <w:qFormat/>
  </w:style>
  <w:style w:type="character" w:styleId="annotationreference">
    <w:name w:val="annotation reference"/>
    <w:uiPriority w:val="1"/>
    <w:basedOn w:val="DefaultParagraphFont"/>
    <w:rPr>
      <w:sz w:val="16"/>
    </w:rPr>
    <w:unhideWhenUsed/>
    <w:qFormat/>
  </w:style>
  <w:style w:type="character" w:styleId="CommentTextChar">
    <w:name w:val="Comment Text Char"/>
    <w:uiPriority w:val="1"/>
    <w:basedOn w:val="DefaultParagraphFont"/>
    <w:rPr/>
    <w:unhideWhenUsed/>
    <w:qFormat/>
  </w:style>
  <w:style w:type="character" w:styleId="CommentSubjectChar">
    <w:name w:val="Comment Subject Char"/>
    <w:uiPriority w:val="1"/>
    <w:basedOn w:val="CommentTextChar"/>
    <w:rPr>
      <w:b w:val="true"/>
    </w:rPr>
    <w:unhideWhenUsed/>
    <w:qFormat/>
  </w:style>
  <w:style w:type="character" w:styleId="WW-Absatz-Standardschriftart11111111111111">
    <w:name w:val="WW-Absatz-Standardschriftart11111111111111"/>
    <w:uiPriority w:val="1"/>
    <w:rPr/>
    <w:unhideWhenUsed/>
    <w:qFormat/>
  </w:style>
  <w:style w:type="character" w:styleId="WW-Absatz-Standardschriftart1111111111111">
    <w:name w:val="WW-Absatz-Standardschriftart1111111111111"/>
    <w:uiPriority w:val="1"/>
    <w:rPr/>
    <w:unhideWhenUsed/>
    <w:qFormat/>
  </w:style>
  <w:style w:type="character" w:styleId="DefaultParagraphFont">
    <w:name w:val="Default Paragraph Font"/>
    <w:uiPriority w:val="1"/>
    <w:rPr/>
    <w:aliases w:val="Absatz-Standardschriftart"/>
    <w:unhideWhenUsed/>
    <w:qFormat/>
  </w:style>
  <w:style w:type="character" w:styleId="WW-Absatz-Standardschriftart11">
    <w:name w:val="WW-Absatz-Standardschriftart11"/>
    <w:uiPriority w:val="1"/>
    <w:rPr/>
    <w:unhideWhenUsed/>
    <w:qFormat/>
  </w:style>
  <w:style w:type="character" w:styleId="WW-Absatz-Standardschriftart1">
    <w:name w:val="WW-Absatz-Standardschriftart1"/>
    <w:uiPriority w:val="1"/>
    <w:rPr/>
    <w:unhideWhenUsed/>
    <w:qFormat/>
  </w:style>
  <w:style w:type="character" w:styleId="WW-Absatz-Standardschriftart11111111">
    <w:name w:val="WW-Absatz-Standardschriftart11111111"/>
    <w:uiPriority w:val="1"/>
    <w:rPr/>
    <w:unhideWhenUsed/>
    <w:qFormat/>
  </w:style>
  <w:style w:type="character" w:styleId="Heading2Char">
    <w:name w:val="Heading 2 Char"/>
    <w:uiPriority w:val="1"/>
    <w:basedOn w:val="DefaultParagraphFont"/>
    <w:link w:val="Heading2"/>
    <w:rPr>
      <w:b w:val="true"/>
      <w:rFonts w:ascii="Caladea Regular" w:eastAsia="Caladea Regular" w:hAnsi="Caladea Regular" w:cs="Caladea Regular"/>
      <w:color w:val="4F81BD" w:themeColor="accent1"/>
      <w:sz w:val="26"/>
    </w:rPr>
    <w:aliases w:val="Heading 2 Char"/>
    <w:unhideWhenUsed/>
    <w:qFormat/>
  </w:style>
  <w:style w:type="character" w:styleId="WW-Absatz-Standardschriftart1111111111">
    <w:name w:val="WW-Absatz-Standardschriftart1111111111"/>
    <w:uiPriority w:val="1"/>
    <w:rPr/>
    <w:unhideWhenUsed/>
    <w:qFormat/>
  </w:style>
  <w:style w:type="character" w:styleId="WW-Absatz-Standardschriftart111111111">
    <w:name w:val="WW-Absatz-Standardschriftart111111111"/>
    <w:uiPriority w:val="1"/>
    <w:rPr/>
    <w:unhideWhenUsed/>
    <w:qFormat/>
  </w:style>
  <w:style w:type="character" w:styleId="WW-Absatz-Standardschriftart111111111111">
    <w:name w:val="WW-Absatz-Standardschriftart111111111111"/>
    <w:uiPriority w:val="1"/>
    <w:rPr/>
    <w:unhideWhenUsed/>
    <w:qFormat/>
  </w:style>
  <w:style w:type="character" w:styleId="WW-Absatz-Standardschriftart11111111111">
    <w:name w:val="WW-Absatz-Standardschriftart11111111111"/>
    <w:uiPriority w:val="1"/>
    <w:rPr/>
    <w:unhideWhenUsed/>
    <w:qFormat/>
  </w:style>
  <w:style w:type="character" w:styleId="SubtleEmphasis">
    <w:uiPriority w:val="1"/>
    <w:rPr>
      <w:i w:val="true"/>
      <w:color w:val="000000" w:themeColor="dark1" w:themeTint="3f"/>
    </w:rPr>
    <w:unhideWhenUsed/>
    <w:qFormat/>
  </w:style>
  <w:style w:type="character" w:styleId="Emphasis">
    <w:uiPriority w:val="1"/>
    <w:rPr>
      <w:i w:val="true"/>
    </w:rPr>
    <w:unhideWhenUsed/>
    <w:qFormat/>
  </w:style>
  <w:style w:type="character" w:styleId="IntenseEmphasis">
    <w:uiPriority w:val="1"/>
    <w:rPr>
      <w:b w:val="true"/>
      <w:i w:val="true"/>
    </w:rPr>
    <w:unhideWhenUsed/>
    <w:qFormat/>
  </w:style>
  <w:style w:type="character" w:styleId="Strong">
    <w:name w:val="Strong"/>
    <w:uiPriority w:val="1"/>
    <w:rPr>
      <w:b w:val="true"/>
    </w:rPr>
    <w:aliases w:val="Strong"/>
    <w:unhideWhenUsed/>
    <w:qFormat/>
  </w:style>
  <w:style w:type="character" w:styleId="SubtleReference">
    <w:uiPriority w:val="1"/>
    <w:rPr>
      <w:color w:val="000000" w:themeColor="dark1" w:themeTint="3f"/>
      <w:u w:val="single"/>
      <w:smallCaps/>
    </w:rPr>
    <w:unhideWhenUsed/>
    <w:qFormat/>
  </w:style>
  <w:style w:type="character" w:styleId="IntenseReference">
    <w:uiPriority w:val="1"/>
    <w:rPr>
      <w:b w:val="true"/>
      <w:spacing w:val="0"/>
      <w:u w:val="single"/>
      <w:smallCaps/>
    </w:rPr>
    <w:unhideWhenUsed/>
    <w:qFormat/>
  </w:style>
  <w:style w:type="character" w:styleId="NumberingSymbols">
    <w:name w:val="Numbering Symbols"/>
    <w:uiPriority w:val="1"/>
    <w:rPr/>
    <w:unhideWhenUsed/>
    <w:qFormat/>
  </w:style>
  <w:style w:type="character" w:styleId="BookTitle">
    <w:uiPriority w:val="1"/>
    <w:rPr>
      <w:b w:val="true"/>
      <w:smallCaps/>
    </w:rPr>
    <w:unhideWhenUsed/>
    <w:qFormat/>
  </w:style>
  <w:style w:type="character" w:styleId="Heading7Char">
    <w:name w:val="Heading 7 Char"/>
    <w:uiPriority w:val="1"/>
    <w:basedOn w:val="DefaultParagraphFont"/>
    <w:link w:val="Heading1"/>
    <w:rPr>
      <w:b w:val="true"/>
      <w:sz w:val="32"/>
    </w:rPr>
    <w:aliases w:val="Heading 1 Char"/>
    <w:unhideWhenUsed/>
    <w:qFormat/>
  </w:style>
  <w:style w:type="character" w:styleId="HeaderChar">
    <w:name w:val="Header Char"/>
    <w:uiPriority w:val="1"/>
    <w:basedOn w:val="DefaultParagraphFont"/>
    <w:rPr>
      <w:sz w:val="24"/>
    </w:rPr>
    <w:unhideWhenUsed/>
    <w:qFormat/>
  </w:style>
  <w:style w:type="character" w:styleId="Heading3Char">
    <w:name w:val="Heading 3 Char"/>
    <w:uiPriority w:val="1"/>
    <w:basedOn w:val="DefaultParagraphFont"/>
    <w:link w:val="Heading3"/>
    <w:rPr>
      <w:b w:val="true"/>
      <w:rFonts w:ascii="Caladea Regular" w:eastAsia="Caladea Regular" w:hAnsi="Caladea Regular" w:cs="Caladea Regular"/>
      <w:color w:val="4F81BD" w:themeColor="accent1"/>
      <w:sz w:val="24"/>
    </w:rPr>
    <w:aliases w:val="Heading 3 Char"/>
    <w:unhideWhenUsed/>
    <w:qFormat/>
  </w:style>
  <w:style w:type="character" w:styleId="WW-Absatz-Standardschriftart1111111">
    <w:name w:val="WW-Absatz-Standardschriftart1111111"/>
    <w:uiPriority w:val="1"/>
    <w:rPr/>
    <w:unhideWhenUsed/>
    <w:qFormat/>
  </w:style>
  <w:style w:type="table" w:styleId="7861972">
    <w:uiPriority w:val="1"/>
    <w:tblPr>
      <w:tblInd w:w="0" w:type="dxa"/>
    </w:tblPr>
    <w:tcPr>
      <w:tcMar>
        <w:left w:w="90" w:type="dxa"/>
        <w:right w:w="90" w:type="dxa"/>
      </w:tcMar>
      <w:vAlign w:val="top"/>
    </w:tc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media/4d35034f-8c59-4f66-93c7-2cb49f21b219.png" Type="http://schemas.openxmlformats.org/officeDocument/2006/relationships/image" /><Relationship Id="rId7" Target="header1.xml" Type="http://schemas.openxmlformats.org/officeDocument/2006/relationships/header" /><Relationship Id="rId8" Target="header2.xml" Type="http://schemas.openxmlformats.org/officeDocument/2006/relationships/header" /><Relationship Id="rId9" Target="header3.xml" Type="http://schemas.openxmlformats.org/officeDocument/2006/relationships/header" /><Relationship Id="rId10" Target="footer4.xml" Type="http://schemas.openxmlformats.org/officeDocument/2006/relationships/footer" /><Relationship Id="rId11" Target="footer5.xml" Type="http://schemas.openxmlformats.org/officeDocument/2006/relationships/footer" /><Relationship Id="rId12" Target="footer6.xml" Type="http://schemas.openxmlformats.org/officeDocument/2006/relationships/footer" /></Relationships>
</file>

<file path=word/_rels/fontTable.xml.rels><?xml version='1.0' encoding='UTF-8' ?><Relationships xmlns="http://schemas.openxmlformats.org/package/2006/relationships"><Relationship Id="rIdbcde4b32-1453-0acd-8225-9018029283eb" Target="fonts/CaladeaRegular.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ladea"/>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Carlito"/>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